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B6" w:rsidRPr="00321F1C" w:rsidRDefault="00DE47B6" w:rsidP="00DE47B6">
      <w:pPr>
        <w:ind w:right="566"/>
        <w:jc w:val="center"/>
        <w:rPr>
          <w:rFonts w:ascii="Times New Roman" w:hAnsi="Times New Roman"/>
          <w:sz w:val="20"/>
        </w:rPr>
      </w:pPr>
      <w:bookmarkStart w:id="0" w:name="_GoBack"/>
      <w:bookmarkEnd w:id="0"/>
      <w:r w:rsidRPr="00321F1C">
        <w:rPr>
          <w:rFonts w:ascii="Times New Roman" w:hAnsi="Times New Roman"/>
          <w:sz w:val="20"/>
        </w:rPr>
        <w:t>ФЕДЕРАЛЬНОЕ ГОСУДАРСТВЕННОЕ АВТОНОМНОЕ ОБРАЗОВАТЕЛЬНОЕ УЧРЕЖДЕНИЕ</w:t>
      </w:r>
    </w:p>
    <w:p w:rsidR="00DE47B6" w:rsidRPr="00321F1C" w:rsidRDefault="00DE47B6" w:rsidP="00DE47B6">
      <w:pPr>
        <w:ind w:right="566"/>
        <w:jc w:val="center"/>
        <w:rPr>
          <w:rFonts w:ascii="Times New Roman" w:hAnsi="Times New Roman"/>
          <w:sz w:val="20"/>
        </w:rPr>
      </w:pPr>
      <w:r w:rsidRPr="00321F1C">
        <w:rPr>
          <w:rFonts w:ascii="Times New Roman" w:hAnsi="Times New Roman"/>
          <w:sz w:val="20"/>
        </w:rPr>
        <w:t>ВЫСШЕГО ОБРАЗОВАНИЯ</w:t>
      </w:r>
    </w:p>
    <w:p w:rsidR="00DE47B6" w:rsidRPr="00321F1C" w:rsidRDefault="00DE47B6" w:rsidP="00DE47B6">
      <w:pPr>
        <w:ind w:right="566"/>
        <w:jc w:val="center"/>
        <w:rPr>
          <w:rFonts w:ascii="Times New Roman" w:hAnsi="Times New Roman"/>
          <w:b/>
          <w:sz w:val="20"/>
        </w:rPr>
      </w:pPr>
      <w:r w:rsidRPr="00321F1C">
        <w:rPr>
          <w:rFonts w:ascii="Times New Roman" w:hAnsi="Times New Roman"/>
          <w:b/>
          <w:i/>
          <w:color w:val="000000"/>
          <w:sz w:val="20"/>
          <w:shd w:val="clear" w:color="auto" w:fill="FFFFFF"/>
        </w:rPr>
        <w:t>«</w:t>
      </w:r>
      <w:r w:rsidRPr="00321F1C">
        <w:rPr>
          <w:rFonts w:ascii="Times New Roman" w:hAnsi="Times New Roman"/>
          <w:b/>
          <w:color w:val="000000"/>
          <w:sz w:val="20"/>
          <w:shd w:val="clear" w:color="auto" w:fill="FFFFFF"/>
        </w:rPr>
        <w:t>САНКТ-ПЕТЕРБУРГСКИЙ ПОЛИТЕХНИЧЕСКИЙ УНИВЕРСИТЕТ ПЕТРА ВЕЛИКОГО»</w:t>
      </w:r>
    </w:p>
    <w:p w:rsidR="00DE47B6" w:rsidRPr="00321F1C" w:rsidRDefault="00DE47B6" w:rsidP="00DE47B6">
      <w:pPr>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r w:rsidRPr="00321F1C">
        <w:rPr>
          <w:rFonts w:ascii="Times New Roman" w:hAnsi="Times New Roman"/>
          <w:noProof/>
          <w:sz w:val="28"/>
          <w:szCs w:val="28"/>
        </w:rPr>
        <w:drawing>
          <wp:anchor distT="0" distB="0" distL="114300" distR="114300" simplePos="0" relativeHeight="251659264" behindDoc="1" locked="0" layoutInCell="1" allowOverlap="1" wp14:anchorId="6FF0797C" wp14:editId="777172DE">
            <wp:simplePos x="0" y="0"/>
            <wp:positionH relativeFrom="column">
              <wp:posOffset>46990</wp:posOffset>
            </wp:positionH>
            <wp:positionV relativeFrom="paragraph">
              <wp:posOffset>123825</wp:posOffset>
            </wp:positionV>
            <wp:extent cx="3378200" cy="1104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104900"/>
                    </a:xfrm>
                    <a:prstGeom prst="rect">
                      <a:avLst/>
                    </a:prstGeom>
                    <a:noFill/>
                    <a:ln>
                      <a:noFill/>
                    </a:ln>
                  </pic:spPr>
                </pic:pic>
              </a:graphicData>
            </a:graphic>
          </wp:anchor>
        </w:drawing>
      </w:r>
    </w:p>
    <w:p w:rsidR="00DE47B6" w:rsidRPr="00321F1C" w:rsidRDefault="00DE47B6" w:rsidP="00DE47B6">
      <w:pPr>
        <w:tabs>
          <w:tab w:val="left" w:pos="5955"/>
        </w:tabs>
        <w:ind w:firstLine="720"/>
        <w:rPr>
          <w:rFonts w:ascii="Times New Roman" w:hAnsi="Times New Roman"/>
          <w:sz w:val="28"/>
          <w:szCs w:val="28"/>
        </w:rPr>
      </w:pPr>
      <w:r w:rsidRPr="00321F1C">
        <w:rPr>
          <w:rFonts w:ascii="Times New Roman" w:hAnsi="Times New Roman"/>
          <w:sz w:val="28"/>
          <w:szCs w:val="28"/>
        </w:rPr>
        <w:tab/>
      </w:r>
    </w:p>
    <w:tbl>
      <w:tblPr>
        <w:tblStyle w:val="a7"/>
        <w:tblpPr w:leftFromText="180" w:rightFromText="180" w:horzAnchor="margin" w:tblpXSpec="right" w:tblpY="2670"/>
        <w:tblW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DE47B6" w:rsidRPr="00321F1C" w:rsidTr="0097419E">
        <w:tc>
          <w:tcPr>
            <w:tcW w:w="3514" w:type="dxa"/>
          </w:tcPr>
          <w:p w:rsidR="00DE47B6" w:rsidRPr="00321F1C" w:rsidRDefault="00DE47B6" w:rsidP="0097419E">
            <w:pPr>
              <w:snapToGrid w:val="0"/>
              <w:jc w:val="right"/>
              <w:rPr>
                <w:rFonts w:ascii="Times New Roman" w:hAnsi="Times New Roman"/>
                <w:sz w:val="28"/>
                <w:szCs w:val="28"/>
              </w:rPr>
            </w:pPr>
          </w:p>
        </w:tc>
      </w:tr>
    </w:tbl>
    <w:p w:rsidR="00DE47B6" w:rsidRPr="00321F1C" w:rsidRDefault="00DE47B6" w:rsidP="00DE47B6">
      <w:pPr>
        <w:tabs>
          <w:tab w:val="left" w:pos="5955"/>
        </w:tabs>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p>
    <w:p w:rsidR="00DE47B6" w:rsidRPr="00321F1C" w:rsidRDefault="00DE47B6" w:rsidP="00DE47B6">
      <w:pPr>
        <w:ind w:firstLine="720"/>
        <w:rPr>
          <w:rFonts w:ascii="Times New Roman" w:hAnsi="Times New Roman"/>
          <w:sz w:val="28"/>
          <w:szCs w:val="28"/>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3969"/>
      </w:tblGrid>
      <w:tr w:rsidR="00DE47B6" w:rsidRPr="00321F1C" w:rsidTr="0097419E">
        <w:tc>
          <w:tcPr>
            <w:tcW w:w="4390" w:type="dxa"/>
          </w:tcPr>
          <w:p w:rsidR="00DE47B6" w:rsidRPr="00321F1C" w:rsidRDefault="00DE47B6" w:rsidP="0097419E">
            <w:pPr>
              <w:jc w:val="left"/>
              <w:rPr>
                <w:rFonts w:ascii="Times New Roman" w:hAnsi="Times New Roman"/>
                <w:sz w:val="28"/>
                <w:szCs w:val="28"/>
              </w:rPr>
            </w:pPr>
          </w:p>
        </w:tc>
        <w:tc>
          <w:tcPr>
            <w:tcW w:w="1280" w:type="dxa"/>
          </w:tcPr>
          <w:p w:rsidR="00DE47B6" w:rsidRPr="00321F1C" w:rsidRDefault="00DE47B6" w:rsidP="0097419E">
            <w:pPr>
              <w:jc w:val="right"/>
              <w:rPr>
                <w:rFonts w:ascii="Times New Roman" w:hAnsi="Times New Roman"/>
                <w:sz w:val="28"/>
                <w:szCs w:val="28"/>
              </w:rPr>
            </w:pPr>
          </w:p>
        </w:tc>
        <w:tc>
          <w:tcPr>
            <w:tcW w:w="3969" w:type="dxa"/>
          </w:tcPr>
          <w:p w:rsidR="00DE47B6" w:rsidRPr="00321F1C" w:rsidRDefault="00DE47B6" w:rsidP="0097419E">
            <w:pPr>
              <w:rPr>
                <w:rFonts w:ascii="Times New Roman" w:hAnsi="Times New Roman"/>
                <w:sz w:val="28"/>
                <w:szCs w:val="28"/>
              </w:rPr>
            </w:pPr>
            <w:r w:rsidRPr="00321F1C">
              <w:rPr>
                <w:rFonts w:ascii="Times New Roman" w:hAnsi="Times New Roman"/>
                <w:sz w:val="28"/>
                <w:szCs w:val="28"/>
              </w:rPr>
              <w:t>«УТВЕРЖДЕНО»</w:t>
            </w:r>
          </w:p>
          <w:p w:rsidR="00DE47B6" w:rsidRPr="00321F1C" w:rsidRDefault="00DE47B6" w:rsidP="0097419E">
            <w:pPr>
              <w:snapToGrid w:val="0"/>
              <w:rPr>
                <w:rFonts w:ascii="Times New Roman" w:hAnsi="Times New Roman"/>
                <w:sz w:val="28"/>
                <w:szCs w:val="28"/>
              </w:rPr>
            </w:pPr>
            <w:r w:rsidRPr="00321F1C">
              <w:rPr>
                <w:rFonts w:ascii="Times New Roman" w:hAnsi="Times New Roman"/>
                <w:sz w:val="28"/>
                <w:szCs w:val="28"/>
              </w:rPr>
              <w:t>Наблюдательным советом</w:t>
            </w:r>
          </w:p>
          <w:p w:rsidR="00DE47B6" w:rsidRPr="00321F1C" w:rsidRDefault="00DE47B6" w:rsidP="0097419E">
            <w:pPr>
              <w:snapToGrid w:val="0"/>
              <w:jc w:val="left"/>
              <w:rPr>
                <w:rFonts w:ascii="Times New Roman" w:hAnsi="Times New Roman"/>
                <w:sz w:val="28"/>
                <w:szCs w:val="28"/>
              </w:rPr>
            </w:pPr>
            <w:r w:rsidRPr="00321F1C">
              <w:rPr>
                <w:rFonts w:ascii="Times New Roman" w:hAnsi="Times New Roman"/>
                <w:sz w:val="28"/>
                <w:szCs w:val="28"/>
              </w:rPr>
              <w:t>федерального государственного</w:t>
            </w:r>
            <w:r w:rsidRPr="00321F1C">
              <w:rPr>
                <w:sz w:val="28"/>
                <w:szCs w:val="28"/>
              </w:rPr>
              <w:t xml:space="preserve"> </w:t>
            </w:r>
            <w:r w:rsidRPr="00321F1C">
              <w:rPr>
                <w:rFonts w:ascii="Times New Roman" w:hAnsi="Times New Roman"/>
                <w:sz w:val="28"/>
                <w:szCs w:val="28"/>
              </w:rPr>
              <w:t>автономного образовательного учреждения</w:t>
            </w:r>
          </w:p>
          <w:p w:rsidR="00DE47B6" w:rsidRPr="00321F1C" w:rsidRDefault="00DE47B6" w:rsidP="0097419E">
            <w:pPr>
              <w:snapToGrid w:val="0"/>
              <w:jc w:val="left"/>
              <w:rPr>
                <w:rFonts w:ascii="Times New Roman" w:hAnsi="Times New Roman"/>
                <w:sz w:val="28"/>
                <w:szCs w:val="28"/>
              </w:rPr>
            </w:pPr>
            <w:r w:rsidRPr="00321F1C">
              <w:rPr>
                <w:rFonts w:ascii="Times New Roman" w:hAnsi="Times New Roman"/>
                <w:sz w:val="28"/>
                <w:szCs w:val="28"/>
              </w:rPr>
              <w:t>высшего образования «Санкт</w:t>
            </w:r>
            <w:r w:rsidRPr="00321F1C">
              <w:rPr>
                <w:rFonts w:ascii="Times New Roman" w:hAnsi="Times New Roman"/>
                <w:sz w:val="28"/>
                <w:szCs w:val="28"/>
              </w:rPr>
              <w:noBreakHyphen/>
              <w:t>Петербургский политехнический университет</w:t>
            </w:r>
          </w:p>
          <w:p w:rsidR="00DE47B6" w:rsidRPr="00321F1C" w:rsidRDefault="00DE47B6" w:rsidP="0097419E">
            <w:pPr>
              <w:snapToGrid w:val="0"/>
              <w:rPr>
                <w:rFonts w:ascii="Times New Roman" w:hAnsi="Times New Roman"/>
                <w:sz w:val="28"/>
                <w:szCs w:val="28"/>
              </w:rPr>
            </w:pPr>
            <w:r w:rsidRPr="00321F1C">
              <w:rPr>
                <w:rFonts w:ascii="Times New Roman" w:hAnsi="Times New Roman"/>
                <w:sz w:val="28"/>
                <w:szCs w:val="28"/>
              </w:rPr>
              <w:t>Петра Великого»</w:t>
            </w:r>
          </w:p>
          <w:p w:rsidR="00DE47B6" w:rsidRPr="00321F1C" w:rsidRDefault="00DE47B6" w:rsidP="0097419E">
            <w:pPr>
              <w:snapToGrid w:val="0"/>
              <w:rPr>
                <w:rFonts w:ascii="Times New Roman" w:hAnsi="Times New Roman"/>
                <w:sz w:val="28"/>
                <w:szCs w:val="28"/>
              </w:rPr>
            </w:pPr>
          </w:p>
          <w:p w:rsidR="00DE47B6" w:rsidRPr="00B74463" w:rsidRDefault="00DE47B6" w:rsidP="0097419E">
            <w:pPr>
              <w:snapToGrid w:val="0"/>
              <w:rPr>
                <w:rFonts w:ascii="Times New Roman" w:hAnsi="Times New Roman"/>
                <w:sz w:val="28"/>
                <w:szCs w:val="28"/>
              </w:rPr>
            </w:pPr>
            <w:r w:rsidRPr="00321F1C">
              <w:rPr>
                <w:rFonts w:ascii="Times New Roman" w:hAnsi="Times New Roman"/>
                <w:sz w:val="28"/>
                <w:szCs w:val="28"/>
              </w:rPr>
              <w:t xml:space="preserve">Протокол № </w:t>
            </w:r>
            <w:r w:rsidR="005142E0">
              <w:rPr>
                <w:rFonts w:ascii="Times New Roman" w:hAnsi="Times New Roman"/>
                <w:sz w:val="28"/>
                <w:szCs w:val="28"/>
              </w:rPr>
              <w:t>5</w:t>
            </w:r>
          </w:p>
          <w:p w:rsidR="00DE47B6" w:rsidRPr="00321F1C" w:rsidRDefault="00DE47B6" w:rsidP="005142E0">
            <w:pPr>
              <w:snapToGrid w:val="0"/>
              <w:rPr>
                <w:rFonts w:ascii="Times New Roman" w:hAnsi="Times New Roman"/>
                <w:sz w:val="28"/>
                <w:szCs w:val="28"/>
              </w:rPr>
            </w:pPr>
            <w:r w:rsidRPr="00321F1C">
              <w:rPr>
                <w:rFonts w:ascii="Times New Roman" w:hAnsi="Times New Roman"/>
                <w:sz w:val="28"/>
                <w:szCs w:val="28"/>
              </w:rPr>
              <w:t>от «</w:t>
            </w:r>
            <w:r w:rsidR="005142E0">
              <w:rPr>
                <w:rFonts w:ascii="Times New Roman" w:hAnsi="Times New Roman"/>
                <w:sz w:val="28"/>
                <w:szCs w:val="28"/>
              </w:rPr>
              <w:t>04</w:t>
            </w:r>
            <w:r w:rsidRPr="00321F1C">
              <w:rPr>
                <w:rFonts w:ascii="Times New Roman" w:hAnsi="Times New Roman"/>
                <w:sz w:val="28"/>
                <w:szCs w:val="28"/>
              </w:rPr>
              <w:t xml:space="preserve">» </w:t>
            </w:r>
            <w:r w:rsidR="005142E0">
              <w:rPr>
                <w:rFonts w:ascii="Times New Roman" w:hAnsi="Times New Roman"/>
                <w:sz w:val="28"/>
                <w:szCs w:val="28"/>
              </w:rPr>
              <w:t>августа</w:t>
            </w:r>
            <w:r w:rsidRPr="00321F1C">
              <w:rPr>
                <w:rFonts w:ascii="Times New Roman" w:hAnsi="Times New Roman"/>
                <w:sz w:val="28"/>
                <w:szCs w:val="28"/>
              </w:rPr>
              <w:t xml:space="preserve"> 202</w:t>
            </w:r>
            <w:r>
              <w:rPr>
                <w:rFonts w:ascii="Times New Roman" w:hAnsi="Times New Roman"/>
                <w:sz w:val="28"/>
                <w:szCs w:val="28"/>
              </w:rPr>
              <w:t>2</w:t>
            </w:r>
            <w:r w:rsidRPr="00321F1C">
              <w:rPr>
                <w:rFonts w:ascii="Times New Roman" w:hAnsi="Times New Roman"/>
                <w:sz w:val="28"/>
                <w:szCs w:val="28"/>
              </w:rPr>
              <w:t xml:space="preserve"> года</w:t>
            </w:r>
          </w:p>
        </w:tc>
      </w:tr>
    </w:tbl>
    <w:p w:rsidR="00DE47B6" w:rsidRPr="00321F1C" w:rsidRDefault="00DE47B6" w:rsidP="00DE47B6">
      <w:pPr>
        <w:ind w:right="566"/>
        <w:jc w:val="center"/>
        <w:rPr>
          <w:rFonts w:ascii="Times New Roman" w:hAnsi="Times New Roman"/>
          <w:b/>
          <w:sz w:val="32"/>
          <w:szCs w:val="32"/>
        </w:rPr>
      </w:pPr>
    </w:p>
    <w:p w:rsidR="00DE47B6" w:rsidRPr="00321F1C" w:rsidRDefault="00DE47B6" w:rsidP="00DE47B6">
      <w:pPr>
        <w:ind w:right="566"/>
        <w:jc w:val="center"/>
        <w:rPr>
          <w:rFonts w:ascii="Times New Roman" w:hAnsi="Times New Roman"/>
          <w:b/>
          <w:sz w:val="32"/>
          <w:szCs w:val="32"/>
        </w:rPr>
      </w:pPr>
    </w:p>
    <w:p w:rsidR="00DE47B6" w:rsidRPr="00321F1C" w:rsidRDefault="00DE47B6" w:rsidP="00DE47B6">
      <w:pPr>
        <w:ind w:right="566"/>
        <w:jc w:val="center"/>
        <w:rPr>
          <w:rFonts w:ascii="Times New Roman" w:hAnsi="Times New Roman"/>
          <w:b/>
          <w:sz w:val="32"/>
          <w:szCs w:val="32"/>
        </w:rPr>
      </w:pPr>
      <w:r>
        <w:rPr>
          <w:rFonts w:ascii="Times New Roman" w:hAnsi="Times New Roman"/>
          <w:b/>
          <w:sz w:val="32"/>
          <w:szCs w:val="32"/>
        </w:rPr>
        <w:t xml:space="preserve">ИЗМЕНЕНИЕ в </w:t>
      </w:r>
      <w:r w:rsidRPr="00321F1C">
        <w:rPr>
          <w:rFonts w:ascii="Times New Roman" w:hAnsi="Times New Roman"/>
          <w:b/>
          <w:sz w:val="32"/>
          <w:szCs w:val="32"/>
        </w:rPr>
        <w:t>ПОЛОЖЕНИЕ</w:t>
      </w:r>
    </w:p>
    <w:p w:rsidR="00DE47B6" w:rsidRPr="00321F1C" w:rsidRDefault="00DE47B6" w:rsidP="00DE47B6">
      <w:pPr>
        <w:ind w:right="566"/>
        <w:jc w:val="center"/>
        <w:rPr>
          <w:rFonts w:ascii="Times New Roman" w:hAnsi="Times New Roman"/>
          <w:b/>
          <w:sz w:val="32"/>
          <w:szCs w:val="32"/>
        </w:rPr>
      </w:pPr>
      <w:r w:rsidRPr="00321F1C">
        <w:rPr>
          <w:rFonts w:ascii="Times New Roman" w:hAnsi="Times New Roman"/>
          <w:b/>
          <w:sz w:val="32"/>
          <w:szCs w:val="32"/>
        </w:rPr>
        <w:t>о закупках товаров, работ, услуг</w:t>
      </w:r>
    </w:p>
    <w:p w:rsidR="00DE47B6" w:rsidRPr="00321F1C" w:rsidRDefault="00DE47B6" w:rsidP="00DE47B6">
      <w:pPr>
        <w:ind w:right="566"/>
        <w:jc w:val="center"/>
        <w:rPr>
          <w:rFonts w:ascii="Times New Roman" w:hAnsi="Times New Roman"/>
          <w:b/>
          <w:sz w:val="32"/>
          <w:szCs w:val="32"/>
        </w:rPr>
      </w:pPr>
      <w:r w:rsidRPr="00321F1C">
        <w:rPr>
          <w:rFonts w:ascii="Times New Roman" w:hAnsi="Times New Roman"/>
          <w:b/>
          <w:sz w:val="32"/>
          <w:szCs w:val="32"/>
        </w:rPr>
        <w:t>для нужд федерального государственного автономного образовательного учреждения высшего образования «Санкт</w:t>
      </w:r>
      <w:r w:rsidRPr="00321F1C">
        <w:rPr>
          <w:rFonts w:ascii="Times New Roman" w:hAnsi="Times New Roman"/>
          <w:b/>
          <w:sz w:val="32"/>
          <w:szCs w:val="32"/>
        </w:rPr>
        <w:noBreakHyphen/>
        <w:t>Петербургский политехнический университет Петра Великого»</w:t>
      </w: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rPr>
          <w:rFonts w:ascii="Times New Roman" w:hAnsi="Times New Roman"/>
          <w:sz w:val="28"/>
          <w:szCs w:val="28"/>
        </w:rPr>
      </w:pPr>
    </w:p>
    <w:p w:rsidR="00DE47B6" w:rsidRPr="00321F1C" w:rsidRDefault="00DE47B6" w:rsidP="00DE47B6">
      <w:pPr>
        <w:jc w:val="center"/>
        <w:rPr>
          <w:rFonts w:ascii="Times New Roman" w:hAnsi="Times New Roman"/>
          <w:sz w:val="28"/>
          <w:szCs w:val="28"/>
        </w:rPr>
      </w:pPr>
      <w:r w:rsidRPr="00321F1C">
        <w:rPr>
          <w:rFonts w:ascii="Times New Roman" w:hAnsi="Times New Roman"/>
          <w:sz w:val="28"/>
          <w:szCs w:val="28"/>
        </w:rPr>
        <w:t>Санкт-Петербург</w:t>
      </w:r>
    </w:p>
    <w:p w:rsidR="00FE2E91" w:rsidRDefault="00DE47B6" w:rsidP="00DE47B6">
      <w:pPr>
        <w:rPr>
          <w:rFonts w:ascii="Times New Roman" w:hAnsi="Times New Roman"/>
          <w:sz w:val="28"/>
          <w:szCs w:val="28"/>
        </w:rPr>
      </w:pP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r>
      <w:r w:rsidRPr="00321F1C">
        <w:rPr>
          <w:rFonts w:ascii="Times New Roman" w:hAnsi="Times New Roman"/>
          <w:sz w:val="28"/>
          <w:szCs w:val="28"/>
        </w:rPr>
        <w:tab/>
        <w:t xml:space="preserve"> 202</w:t>
      </w:r>
      <w:r>
        <w:rPr>
          <w:rFonts w:ascii="Times New Roman" w:hAnsi="Times New Roman"/>
          <w:sz w:val="28"/>
          <w:szCs w:val="28"/>
        </w:rPr>
        <w:t>2</w:t>
      </w:r>
      <w:r w:rsidRPr="00321F1C">
        <w:rPr>
          <w:rFonts w:ascii="Times New Roman" w:hAnsi="Times New Roman"/>
          <w:sz w:val="28"/>
          <w:szCs w:val="28"/>
        </w:rPr>
        <w:t xml:space="preserve"> г.</w:t>
      </w:r>
    </w:p>
    <w:p w:rsidR="00FE2E91" w:rsidRDefault="00FE2E91">
      <w:pPr>
        <w:overflowPunct/>
        <w:autoSpaceDE/>
        <w:autoSpaceDN/>
        <w:adjustRightInd/>
        <w:spacing w:after="160" w:line="259" w:lineRule="auto"/>
        <w:jc w:val="left"/>
        <w:textAlignment w:val="auto"/>
        <w:rPr>
          <w:rFonts w:ascii="Times New Roman" w:hAnsi="Times New Roman"/>
          <w:sz w:val="28"/>
          <w:szCs w:val="28"/>
        </w:rPr>
      </w:pPr>
      <w:r>
        <w:rPr>
          <w:rFonts w:ascii="Times New Roman" w:hAnsi="Times New Roman"/>
          <w:sz w:val="28"/>
          <w:szCs w:val="28"/>
        </w:rPr>
        <w:br w:type="page"/>
      </w:r>
    </w:p>
    <w:p w:rsidR="007F5D6C" w:rsidRDefault="00C4303D" w:rsidP="00DE47B6">
      <w:pPr>
        <w:ind w:firstLine="709"/>
        <w:rPr>
          <w:rFonts w:ascii="Times New Roman" w:hAnsi="Times New Roman"/>
          <w:sz w:val="28"/>
          <w:szCs w:val="28"/>
        </w:rPr>
      </w:pPr>
      <w:r>
        <w:rPr>
          <w:rFonts w:ascii="Times New Roman" w:hAnsi="Times New Roman"/>
          <w:sz w:val="28"/>
          <w:szCs w:val="28"/>
        </w:rPr>
        <w:lastRenderedPageBreak/>
        <w:t>В</w:t>
      </w:r>
      <w:r w:rsidR="007F5D6C">
        <w:rPr>
          <w:rFonts w:ascii="Times New Roman" w:hAnsi="Times New Roman"/>
          <w:sz w:val="28"/>
          <w:szCs w:val="28"/>
        </w:rPr>
        <w:t xml:space="preserve"> Положение о закупках товаров, работ, услуг для нужд </w:t>
      </w:r>
      <w:r w:rsidR="007F5D6C">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007F5D6C">
        <w:rPr>
          <w:rFonts w:ascii="Times New Roman" w:hAnsi="Times New Roman"/>
          <w:sz w:val="28"/>
          <w:szCs w:val="28"/>
        </w:rPr>
        <w:t xml:space="preserve"> (далее – Положение о закупках) </w:t>
      </w:r>
      <w:r>
        <w:rPr>
          <w:rFonts w:ascii="Times New Roman" w:hAnsi="Times New Roman"/>
          <w:sz w:val="28"/>
          <w:szCs w:val="28"/>
        </w:rPr>
        <w:t xml:space="preserve">вносятся </w:t>
      </w:r>
      <w:r w:rsidR="007F5D6C">
        <w:rPr>
          <w:rFonts w:ascii="Times New Roman" w:hAnsi="Times New Roman"/>
          <w:sz w:val="28"/>
          <w:szCs w:val="28"/>
        </w:rPr>
        <w:t>следующие изменения:</w:t>
      </w:r>
    </w:p>
    <w:p w:rsidR="00E27EF1" w:rsidRPr="00E27EF1" w:rsidRDefault="00E27EF1" w:rsidP="007F5D6C">
      <w:pPr>
        <w:pStyle w:val="a3"/>
        <w:numPr>
          <w:ilvl w:val="0"/>
          <w:numId w:val="2"/>
        </w:numPr>
        <w:spacing w:line="240" w:lineRule="auto"/>
        <w:ind w:left="0" w:firstLine="709"/>
        <w:rPr>
          <w:i w:val="0"/>
          <w:color w:val="auto"/>
        </w:rPr>
      </w:pPr>
      <w:r>
        <w:rPr>
          <w:i w:val="0"/>
          <w:color w:val="auto"/>
          <w:lang w:val="ru-RU"/>
        </w:rPr>
        <w:t>В статью 1 внесено понятие «</w:t>
      </w:r>
      <w:r w:rsidRPr="00E27EF1">
        <w:rPr>
          <w:i w:val="0"/>
          <w:color w:val="auto"/>
          <w:lang w:val="ru-RU"/>
        </w:rPr>
        <w:t>Официальный сайт»:</w:t>
      </w:r>
    </w:p>
    <w:p w:rsidR="00E27EF1" w:rsidRDefault="00E27EF1" w:rsidP="00E27EF1">
      <w:pPr>
        <w:suppressAutoHyphens/>
        <w:ind w:firstLine="708"/>
        <w:rPr>
          <w:rFonts w:ascii="Times New Roman" w:eastAsiaTheme="minorHAnsi" w:hAnsi="Times New Roman"/>
          <w:sz w:val="28"/>
          <w:szCs w:val="28"/>
        </w:rPr>
      </w:pPr>
      <w:r w:rsidRPr="00E27EF1">
        <w:rPr>
          <w:rFonts w:ascii="Times New Roman" w:eastAsiaTheme="minorHAnsi" w:hAnsi="Times New Roman"/>
          <w:sz w:val="28"/>
          <w:szCs w:val="28"/>
        </w:rPr>
        <w:t>«</w:t>
      </w:r>
      <w:r w:rsidRPr="00DA443F">
        <w:rPr>
          <w:rFonts w:ascii="Times New Roman" w:eastAsiaTheme="minorHAnsi" w:hAnsi="Times New Roman"/>
          <w:b/>
          <w:sz w:val="28"/>
          <w:szCs w:val="28"/>
        </w:rPr>
        <w:t>Официальный сайт (далее – Официальный сайт)</w:t>
      </w:r>
      <w:r w:rsidRPr="00E27EF1">
        <w:rPr>
          <w:rFonts w:ascii="Times New Roman" w:eastAsiaTheme="minorHAnsi" w:hAnsi="Times New Roman"/>
          <w:sz w:val="28"/>
          <w:szCs w:val="28"/>
        </w:rPr>
        <w:t xml:space="preserve"> - официальный сайт единой информационной системы в информационно-телекоммуникационной сети «Интернет», определенный Законом № 223-ФЗ.</w:t>
      </w:r>
      <w:r>
        <w:rPr>
          <w:rFonts w:ascii="Times New Roman" w:eastAsiaTheme="minorHAnsi" w:hAnsi="Times New Roman"/>
          <w:sz w:val="28"/>
          <w:szCs w:val="28"/>
        </w:rPr>
        <w:t>».</w:t>
      </w:r>
    </w:p>
    <w:p w:rsidR="00E27EF1" w:rsidRPr="000D6EA1" w:rsidRDefault="00E27EF1" w:rsidP="00E27EF1">
      <w:pPr>
        <w:pStyle w:val="a3"/>
        <w:numPr>
          <w:ilvl w:val="0"/>
          <w:numId w:val="2"/>
        </w:numPr>
        <w:spacing w:line="240" w:lineRule="auto"/>
        <w:ind w:left="0" w:firstLine="709"/>
        <w:rPr>
          <w:i w:val="0"/>
          <w:color w:val="auto"/>
        </w:rPr>
      </w:pPr>
      <w:r>
        <w:rPr>
          <w:i w:val="0"/>
          <w:color w:val="auto"/>
          <w:lang w:val="ru-RU"/>
        </w:rPr>
        <w:t>Статья 2 дополнена частью 10 в следующей редакции:</w:t>
      </w:r>
    </w:p>
    <w:p w:rsidR="00E27EF1" w:rsidRPr="00E27EF1" w:rsidRDefault="00E27EF1" w:rsidP="00E27EF1">
      <w:pPr>
        <w:suppressAutoHyphens/>
        <w:ind w:firstLine="708"/>
        <w:rPr>
          <w:rFonts w:ascii="Times New Roman" w:eastAsiaTheme="minorHAnsi" w:hAnsi="Times New Roman"/>
          <w:sz w:val="28"/>
          <w:szCs w:val="28"/>
        </w:rPr>
      </w:pPr>
      <w:r w:rsidRPr="00E27EF1">
        <w:rPr>
          <w:rFonts w:ascii="Times New Roman" w:eastAsiaTheme="minorHAnsi" w:hAnsi="Times New Roman"/>
          <w:sz w:val="28"/>
          <w:szCs w:val="28"/>
        </w:rPr>
        <w:t>«</w:t>
      </w:r>
      <w:r w:rsidR="00193B1E">
        <w:rPr>
          <w:rFonts w:ascii="Times New Roman" w:eastAsiaTheme="minorHAnsi" w:hAnsi="Times New Roman"/>
          <w:sz w:val="28"/>
          <w:szCs w:val="28"/>
        </w:rPr>
        <w:t xml:space="preserve">10. </w:t>
      </w:r>
      <w:r w:rsidRPr="00E27EF1">
        <w:rPr>
          <w:rFonts w:ascii="Times New Roman" w:eastAsiaTheme="minorHAnsi" w:hAnsi="Times New Roman"/>
          <w:sz w:val="28"/>
          <w:szCs w:val="28"/>
        </w:rPr>
        <w:t xml:space="preserve">В случае если Законом № 223-ФЗ предусмотрено размещение информации и/или документов </w:t>
      </w:r>
      <w:r w:rsidR="00B02C84">
        <w:rPr>
          <w:rFonts w:ascii="Times New Roman" w:eastAsiaTheme="minorHAnsi" w:hAnsi="Times New Roman"/>
          <w:sz w:val="28"/>
          <w:szCs w:val="28"/>
        </w:rPr>
        <w:t xml:space="preserve">о закупках </w:t>
      </w:r>
      <w:r w:rsidRPr="00E27EF1">
        <w:rPr>
          <w:rFonts w:ascii="Times New Roman" w:eastAsiaTheme="minorHAnsi" w:hAnsi="Times New Roman"/>
          <w:sz w:val="28"/>
          <w:szCs w:val="28"/>
        </w:rPr>
        <w:t xml:space="preserve">на Официальном сайте, соответствующие информация и/или документы размещаются Заказчиком на Официальном сайте в объеме, предусмотренном </w:t>
      </w:r>
      <w:r w:rsidR="00A9263F" w:rsidRPr="00E27EF1">
        <w:rPr>
          <w:rFonts w:ascii="Times New Roman" w:eastAsiaTheme="minorHAnsi" w:hAnsi="Times New Roman"/>
          <w:sz w:val="28"/>
          <w:szCs w:val="28"/>
        </w:rPr>
        <w:t xml:space="preserve">Положением о закупках для размещения информации и/или документов в ЕИС </w:t>
      </w:r>
      <w:r w:rsidRPr="00E27EF1">
        <w:rPr>
          <w:rFonts w:ascii="Times New Roman" w:eastAsiaTheme="minorHAnsi" w:hAnsi="Times New Roman"/>
          <w:sz w:val="28"/>
          <w:szCs w:val="28"/>
        </w:rPr>
        <w:t>и</w:t>
      </w:r>
      <w:r w:rsidR="00E81F24" w:rsidRPr="00E81F24">
        <w:rPr>
          <w:rFonts w:ascii="Times New Roman" w:eastAsiaTheme="minorHAnsi" w:hAnsi="Times New Roman"/>
          <w:sz w:val="28"/>
          <w:szCs w:val="28"/>
        </w:rPr>
        <w:t xml:space="preserve"> </w:t>
      </w:r>
      <w:r w:rsidR="00A9263F" w:rsidRPr="00E27EF1">
        <w:rPr>
          <w:rFonts w:ascii="Times New Roman" w:eastAsiaTheme="minorHAnsi" w:hAnsi="Times New Roman"/>
          <w:sz w:val="28"/>
          <w:szCs w:val="28"/>
        </w:rPr>
        <w:t>Законом № 223-ФЗ</w:t>
      </w:r>
      <w:r>
        <w:rPr>
          <w:rFonts w:ascii="Times New Roman" w:eastAsiaTheme="minorHAnsi" w:hAnsi="Times New Roman"/>
          <w:sz w:val="28"/>
          <w:szCs w:val="28"/>
        </w:rPr>
        <w:t>.».</w:t>
      </w:r>
    </w:p>
    <w:p w:rsidR="000D6EA1" w:rsidRPr="000D6EA1" w:rsidRDefault="000D6EA1" w:rsidP="00E27EF1">
      <w:pPr>
        <w:pStyle w:val="a3"/>
        <w:numPr>
          <w:ilvl w:val="0"/>
          <w:numId w:val="2"/>
        </w:numPr>
        <w:spacing w:line="240" w:lineRule="auto"/>
        <w:rPr>
          <w:i w:val="0"/>
          <w:color w:val="auto"/>
        </w:rPr>
      </w:pPr>
      <w:r>
        <w:rPr>
          <w:i w:val="0"/>
          <w:color w:val="auto"/>
          <w:lang w:val="ru-RU"/>
        </w:rPr>
        <w:t>Стать</w:t>
      </w:r>
      <w:r w:rsidR="00C4303D">
        <w:rPr>
          <w:i w:val="0"/>
          <w:color w:val="auto"/>
          <w:lang w:val="ru-RU"/>
        </w:rPr>
        <w:t>я</w:t>
      </w:r>
      <w:r>
        <w:rPr>
          <w:i w:val="0"/>
          <w:color w:val="auto"/>
          <w:lang w:val="ru-RU"/>
        </w:rPr>
        <w:t xml:space="preserve"> 5 дополн</w:t>
      </w:r>
      <w:r w:rsidR="00C4303D">
        <w:rPr>
          <w:i w:val="0"/>
          <w:color w:val="auto"/>
          <w:lang w:val="ru-RU"/>
        </w:rPr>
        <w:t>ена</w:t>
      </w:r>
      <w:r>
        <w:rPr>
          <w:i w:val="0"/>
          <w:color w:val="auto"/>
          <w:lang w:val="ru-RU"/>
        </w:rPr>
        <w:t xml:space="preserve"> частями </w:t>
      </w:r>
      <w:r w:rsidR="00C4303D">
        <w:rPr>
          <w:i w:val="0"/>
          <w:color w:val="auto"/>
          <w:lang w:val="ru-RU"/>
        </w:rPr>
        <w:t>5</w:t>
      </w:r>
      <w:r>
        <w:rPr>
          <w:i w:val="0"/>
          <w:color w:val="auto"/>
          <w:lang w:val="ru-RU"/>
        </w:rPr>
        <w:t xml:space="preserve"> и </w:t>
      </w:r>
      <w:r w:rsidR="00C4303D">
        <w:rPr>
          <w:i w:val="0"/>
          <w:color w:val="auto"/>
          <w:lang w:val="ru-RU"/>
        </w:rPr>
        <w:t>6</w:t>
      </w:r>
      <w:r>
        <w:rPr>
          <w:i w:val="0"/>
          <w:color w:val="auto"/>
          <w:lang w:val="ru-RU"/>
        </w:rPr>
        <w:t xml:space="preserve"> в следующей редакции:</w:t>
      </w:r>
    </w:p>
    <w:p w:rsidR="000D6EA1" w:rsidRPr="000D6EA1" w:rsidRDefault="000D6EA1" w:rsidP="000D6EA1">
      <w:pPr>
        <w:suppressAutoHyphens/>
        <w:ind w:firstLine="708"/>
        <w:rPr>
          <w:rFonts w:ascii="Times New Roman" w:eastAsiaTheme="minorHAnsi" w:hAnsi="Times New Roman"/>
          <w:sz w:val="28"/>
          <w:szCs w:val="28"/>
        </w:rPr>
      </w:pPr>
      <w:r>
        <w:rPr>
          <w:rFonts w:ascii="Times New Roman" w:eastAsiaTheme="minorHAnsi" w:hAnsi="Times New Roman"/>
          <w:sz w:val="28"/>
          <w:szCs w:val="28"/>
        </w:rPr>
        <w:t>«</w:t>
      </w:r>
      <w:r w:rsidRPr="000D6EA1">
        <w:rPr>
          <w:rFonts w:ascii="Times New Roman" w:eastAsiaTheme="minorHAnsi" w:hAnsi="Times New Roman"/>
          <w:sz w:val="28"/>
          <w:szCs w:val="28"/>
        </w:rPr>
        <w:t>5. Членами Закупочной комиссии не могут быть:</w:t>
      </w:r>
    </w:p>
    <w:p w:rsidR="000D6EA1" w:rsidRPr="000D6EA1" w:rsidRDefault="000D6EA1" w:rsidP="000D6EA1">
      <w:pPr>
        <w:suppressAutoHyphens/>
        <w:ind w:firstLine="708"/>
        <w:rPr>
          <w:rFonts w:ascii="Times New Roman" w:eastAsiaTheme="minorHAnsi" w:hAnsi="Times New Roman"/>
          <w:sz w:val="28"/>
          <w:szCs w:val="28"/>
        </w:rPr>
      </w:pPr>
      <w:r w:rsidRPr="000D6EA1">
        <w:rPr>
          <w:rFonts w:ascii="Times New Roman" w:eastAsiaTheme="minorHAnsi"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9" w:history="1">
        <w:r w:rsidRPr="000D6EA1">
          <w:rPr>
            <w:rFonts w:ascii="Times New Roman" w:eastAsiaTheme="minorHAnsi" w:hAnsi="Times New Roman"/>
            <w:sz w:val="28"/>
            <w:szCs w:val="28"/>
          </w:rPr>
          <w:t>законе</w:t>
        </w:r>
      </w:hyperlink>
      <w:r w:rsidRPr="000D6EA1">
        <w:rPr>
          <w:rFonts w:ascii="Times New Roman" w:eastAsiaTheme="minorHAnsi" w:hAnsi="Times New Roman"/>
          <w:sz w:val="28"/>
          <w:szCs w:val="28"/>
        </w:rPr>
        <w:t xml:space="preserve"> от 25 декабря 2008 года № 273-ФЗ «О противодействии коррупции»;</w:t>
      </w:r>
    </w:p>
    <w:p w:rsidR="000D6EA1" w:rsidRPr="000D6EA1" w:rsidRDefault="000D6EA1" w:rsidP="000D6EA1">
      <w:pPr>
        <w:suppressAutoHyphens/>
        <w:ind w:firstLine="708"/>
        <w:rPr>
          <w:rFonts w:ascii="Times New Roman" w:eastAsiaTheme="minorHAnsi" w:hAnsi="Times New Roman"/>
          <w:sz w:val="28"/>
          <w:szCs w:val="28"/>
        </w:rPr>
      </w:pPr>
      <w:r w:rsidRPr="000D6EA1">
        <w:rPr>
          <w:rFonts w:ascii="Times New Roman" w:eastAsiaTheme="minorHAnsi"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D6EA1" w:rsidRPr="000D6EA1" w:rsidRDefault="000D6EA1" w:rsidP="000D6EA1">
      <w:pPr>
        <w:suppressAutoHyphens/>
        <w:ind w:firstLine="708"/>
        <w:rPr>
          <w:i/>
        </w:rPr>
      </w:pPr>
      <w:r w:rsidRPr="000D6EA1">
        <w:rPr>
          <w:rFonts w:ascii="Times New Roman" w:eastAsiaTheme="minorHAnsi" w:hAnsi="Times New Roman"/>
          <w:sz w:val="28"/>
          <w:szCs w:val="28"/>
        </w:rPr>
        <w:t>6. Член Закупочной комиссии обязан незамедлительно сообщить Заказчику о возникновении обстоятельств, предусмотренных частью 5 настоящей статьи Положения о закупках. В случае выявления в составе Закупочной комиссии физических лиц, указанных в части 5 настоящей статьи Положения о закупках, Заказчик обязан незамедлительно заменить их другими физическими лицами, соответствующими требованиям, предусмотренным положениями части 5 настоящей статьи Положения о закупках.</w:t>
      </w:r>
      <w:r>
        <w:rPr>
          <w:rFonts w:ascii="Times New Roman" w:eastAsiaTheme="minorHAnsi" w:hAnsi="Times New Roman"/>
          <w:sz w:val="28"/>
          <w:szCs w:val="28"/>
        </w:rPr>
        <w:t>».</w:t>
      </w:r>
    </w:p>
    <w:p w:rsidR="007F5D6C" w:rsidRDefault="007F5D6C" w:rsidP="00E27EF1">
      <w:pPr>
        <w:pStyle w:val="a3"/>
        <w:numPr>
          <w:ilvl w:val="0"/>
          <w:numId w:val="2"/>
        </w:numPr>
        <w:spacing w:line="240" w:lineRule="auto"/>
        <w:rPr>
          <w:i w:val="0"/>
          <w:color w:val="auto"/>
        </w:rPr>
      </w:pPr>
      <w:r w:rsidRPr="007F5D6C">
        <w:rPr>
          <w:i w:val="0"/>
          <w:color w:val="auto"/>
          <w:lang w:val="ru-RU"/>
        </w:rPr>
        <w:t xml:space="preserve">Часть 8 статьи 9 </w:t>
      </w:r>
      <w:r>
        <w:rPr>
          <w:i w:val="0"/>
          <w:color w:val="auto"/>
          <w:lang w:val="ru-RU"/>
        </w:rPr>
        <w:t>изложена в следующей редакции:</w:t>
      </w:r>
    </w:p>
    <w:p w:rsidR="007F5D6C" w:rsidRDefault="007F5D6C" w:rsidP="007F5D6C">
      <w:pPr>
        <w:suppressAutoHyphens/>
        <w:ind w:firstLine="708"/>
        <w:rPr>
          <w:rFonts w:ascii="Times New Roman" w:hAnsi="Times New Roman"/>
          <w:sz w:val="28"/>
          <w:szCs w:val="28"/>
        </w:rPr>
      </w:pPr>
      <w:r>
        <w:rPr>
          <w:rFonts w:ascii="Times New Roman" w:hAnsi="Times New Roman"/>
          <w:sz w:val="28"/>
          <w:szCs w:val="28"/>
        </w:rPr>
        <w:t>«</w:t>
      </w:r>
      <w:r w:rsidRPr="00321F1C">
        <w:rPr>
          <w:rFonts w:ascii="Times New Roman" w:hAnsi="Times New Roman"/>
          <w:sz w:val="28"/>
          <w:szCs w:val="28"/>
        </w:rPr>
        <w:t>8</w:t>
      </w:r>
      <w:r w:rsidRPr="00C4303D">
        <w:rPr>
          <w:rFonts w:ascii="Times New Roman" w:eastAsiaTheme="minorHAnsi" w:hAnsi="Times New Roman"/>
          <w:sz w:val="28"/>
          <w:szCs w:val="28"/>
        </w:rPr>
        <w:t xml:space="preserve">. </w:t>
      </w:r>
      <w:r w:rsidR="00C4303D" w:rsidRPr="00C4303D">
        <w:rPr>
          <w:rFonts w:ascii="Times New Roman" w:eastAsiaTheme="minorHAnsi" w:hAnsi="Times New Roman"/>
          <w:sz w:val="28"/>
          <w:szCs w:val="28"/>
        </w:rPr>
        <w:t>Закупка начинается с размещения в ЕИС извещения об осуществлении закупки или приглашения на участие в закупке, либо в установленных Положением о закупках случаях</w:t>
      </w:r>
      <w:r w:rsidR="00B77951">
        <w:rPr>
          <w:rFonts w:ascii="Times New Roman" w:eastAsiaTheme="minorHAnsi" w:hAnsi="Times New Roman"/>
          <w:sz w:val="28"/>
          <w:szCs w:val="28"/>
        </w:rPr>
        <w:t xml:space="preserve"> и порядке</w:t>
      </w:r>
      <w:r w:rsidR="00C4303D" w:rsidRPr="00C4303D">
        <w:rPr>
          <w:rFonts w:ascii="Times New Roman" w:eastAsiaTheme="minorHAnsi" w:hAnsi="Times New Roman"/>
          <w:sz w:val="28"/>
          <w:szCs w:val="28"/>
        </w:rPr>
        <w:t xml:space="preserve"> направления Заказчиком приглашения на участие в закупке потенциальным участникам закупки или предложения о заключении договора конкретному участнику закупки (принятия Заказчиком предложения о заключении договора от конкретного участника закупки) и завершается заключением договора</w:t>
      </w:r>
      <w:r w:rsidRPr="00C4303D">
        <w:rPr>
          <w:rFonts w:ascii="Times New Roman" w:eastAsiaTheme="minorHAnsi" w:hAnsi="Times New Roman"/>
          <w:sz w:val="28"/>
          <w:szCs w:val="28"/>
        </w:rPr>
        <w:t>.</w:t>
      </w:r>
      <w:r w:rsidR="005C7A0A" w:rsidRPr="00C4303D">
        <w:rPr>
          <w:rFonts w:ascii="Times New Roman" w:eastAsiaTheme="minorHAnsi" w:hAnsi="Times New Roman"/>
          <w:sz w:val="28"/>
          <w:szCs w:val="28"/>
        </w:rPr>
        <w:t>».</w:t>
      </w:r>
    </w:p>
    <w:p w:rsidR="007F5D6C" w:rsidRPr="007F5D6C" w:rsidRDefault="007F5D6C" w:rsidP="00E27EF1">
      <w:pPr>
        <w:pStyle w:val="a5"/>
        <w:numPr>
          <w:ilvl w:val="0"/>
          <w:numId w:val="2"/>
        </w:numPr>
        <w:suppressAutoHyphens/>
        <w:rPr>
          <w:rFonts w:ascii="Times New Roman" w:hAnsi="Times New Roman"/>
          <w:sz w:val="28"/>
          <w:szCs w:val="28"/>
        </w:rPr>
      </w:pPr>
      <w:r>
        <w:rPr>
          <w:rFonts w:ascii="Times New Roman" w:hAnsi="Times New Roman"/>
          <w:sz w:val="28"/>
          <w:szCs w:val="28"/>
        </w:rPr>
        <w:t>Введена статья 9.1 в следующей редакции:</w:t>
      </w:r>
    </w:p>
    <w:p w:rsidR="007F5D6C" w:rsidRPr="007F5D6C" w:rsidRDefault="007F5D6C" w:rsidP="007F5D6C">
      <w:pPr>
        <w:pStyle w:val="2"/>
        <w:spacing w:before="0" w:line="240" w:lineRule="auto"/>
        <w:ind w:left="709"/>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w:t>
      </w:r>
      <w:r w:rsidRPr="00321F1C">
        <w:rPr>
          <w:rFonts w:ascii="Times New Roman" w:hAnsi="Times New Roman"/>
          <w:color w:val="auto"/>
          <w:sz w:val="28"/>
          <w:szCs w:val="28"/>
        </w:rPr>
        <w:t xml:space="preserve">Статья </w:t>
      </w:r>
      <w:r w:rsidRPr="00321F1C">
        <w:rPr>
          <w:rFonts w:ascii="Times New Roman" w:hAnsi="Times New Roman"/>
          <w:color w:val="auto"/>
          <w:sz w:val="28"/>
          <w:szCs w:val="28"/>
          <w:lang w:val="ru-RU"/>
        </w:rPr>
        <w:t>9</w:t>
      </w:r>
      <w:r w:rsidRPr="00321F1C">
        <w:rPr>
          <w:rFonts w:ascii="Times New Roman" w:hAnsi="Times New Roman"/>
          <w:color w:val="auto"/>
          <w:sz w:val="28"/>
          <w:szCs w:val="28"/>
        </w:rPr>
        <w:t>.</w:t>
      </w:r>
      <w:r>
        <w:rPr>
          <w:rFonts w:ascii="Times New Roman" w:hAnsi="Times New Roman"/>
          <w:color w:val="auto"/>
          <w:sz w:val="28"/>
          <w:szCs w:val="28"/>
          <w:lang w:val="ru-RU"/>
        </w:rPr>
        <w:t>1.</w:t>
      </w:r>
      <w:r w:rsidRPr="00321F1C">
        <w:rPr>
          <w:rFonts w:ascii="Times New Roman" w:hAnsi="Times New Roman"/>
          <w:color w:val="auto"/>
          <w:sz w:val="28"/>
          <w:szCs w:val="28"/>
        </w:rPr>
        <w:t xml:space="preserve"> </w:t>
      </w:r>
      <w:r w:rsidRPr="00321F1C">
        <w:rPr>
          <w:rFonts w:ascii="Times New Roman" w:hAnsi="Times New Roman"/>
          <w:color w:val="auto"/>
          <w:sz w:val="28"/>
          <w:szCs w:val="28"/>
          <w:lang w:val="ru-RU"/>
        </w:rPr>
        <w:t>О</w:t>
      </w:r>
      <w:r>
        <w:rPr>
          <w:rFonts w:ascii="Times New Roman" w:hAnsi="Times New Roman"/>
          <w:color w:val="auto"/>
          <w:sz w:val="28"/>
          <w:szCs w:val="28"/>
          <w:lang w:val="ru-RU"/>
        </w:rPr>
        <w:t>собенности и порядок осуществления</w:t>
      </w:r>
      <w:r w:rsidRPr="00321F1C">
        <w:rPr>
          <w:rFonts w:ascii="Times New Roman" w:hAnsi="Times New Roman"/>
          <w:color w:val="auto"/>
          <w:sz w:val="28"/>
          <w:szCs w:val="28"/>
        </w:rPr>
        <w:t xml:space="preserve"> закупок</w:t>
      </w:r>
      <w:r>
        <w:rPr>
          <w:rFonts w:ascii="Times New Roman" w:hAnsi="Times New Roman"/>
          <w:color w:val="auto"/>
          <w:sz w:val="28"/>
          <w:szCs w:val="28"/>
          <w:lang w:val="ru-RU"/>
        </w:rPr>
        <w:t xml:space="preserve"> </w:t>
      </w:r>
      <w:r w:rsidR="007E08DB">
        <w:rPr>
          <w:rFonts w:ascii="Times New Roman" w:hAnsi="Times New Roman"/>
          <w:color w:val="auto"/>
          <w:sz w:val="28"/>
          <w:szCs w:val="28"/>
          <w:lang w:val="ru-RU"/>
        </w:rPr>
        <w:t xml:space="preserve">в </w:t>
      </w:r>
      <w:r>
        <w:rPr>
          <w:rFonts w:ascii="Times New Roman" w:hAnsi="Times New Roman"/>
          <w:color w:val="auto"/>
          <w:sz w:val="28"/>
          <w:szCs w:val="28"/>
          <w:lang w:val="ru-RU"/>
        </w:rPr>
        <w:t>связи с введением политических и/или экономических санкций иностранными государствами в отношении Университета</w:t>
      </w:r>
    </w:p>
    <w:p w:rsidR="00C4303D" w:rsidRPr="00C4303D" w:rsidRDefault="007F5D6C" w:rsidP="00C4303D">
      <w:pPr>
        <w:suppressAutoHyphens/>
        <w:ind w:firstLine="708"/>
        <w:rPr>
          <w:rFonts w:ascii="Times New Roman" w:eastAsiaTheme="minorHAnsi" w:hAnsi="Times New Roman"/>
          <w:sz w:val="28"/>
          <w:szCs w:val="28"/>
        </w:rPr>
      </w:pPr>
      <w:r w:rsidRPr="00321F1C">
        <w:rPr>
          <w:rFonts w:ascii="Times New Roman" w:hAnsi="Times New Roman"/>
          <w:sz w:val="28"/>
          <w:szCs w:val="28"/>
        </w:rPr>
        <w:t xml:space="preserve">1. </w:t>
      </w:r>
      <w:r w:rsidR="00C4303D" w:rsidRPr="00C4303D">
        <w:rPr>
          <w:rFonts w:ascii="Times New Roman" w:eastAsiaTheme="minorHAnsi" w:hAnsi="Times New Roman"/>
          <w:sz w:val="28"/>
          <w:szCs w:val="28"/>
        </w:rPr>
        <w:t>Заказчик во исполнение Постановления Правительства РФ от 06.03.2022 №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(далее – Постановление № 301) проводит закупки способами, предусмотренными статьей 10 Положения о закупках, при осуществлении которых возможно в соответствии с Положением о закупках неразмещение сведений о таких закупках в ЕИС.</w:t>
      </w:r>
    </w:p>
    <w:p w:rsidR="00C4303D" w:rsidRPr="00C4303D" w:rsidRDefault="00C4303D" w:rsidP="00C4303D">
      <w:pPr>
        <w:suppressAutoHyphens/>
        <w:ind w:firstLine="708"/>
        <w:rPr>
          <w:rFonts w:ascii="Times New Roman" w:eastAsiaTheme="minorHAnsi" w:hAnsi="Times New Roman"/>
          <w:sz w:val="28"/>
          <w:szCs w:val="28"/>
        </w:rPr>
      </w:pPr>
      <w:r w:rsidRPr="00C4303D">
        <w:rPr>
          <w:rFonts w:ascii="Times New Roman" w:eastAsiaTheme="minorHAnsi" w:hAnsi="Times New Roman"/>
          <w:sz w:val="28"/>
          <w:szCs w:val="28"/>
        </w:rPr>
        <w:t xml:space="preserve">2. К участию в конкурентных закупках, осуществляемых следующими способами: закрытый конкурс, закрытый аукцион, закрытый запрос котировок, закрытый запрос предложений, допускаются только те участники закупки, которым Заказчик направил приглашение принять участие в конкретной закупке и документацию или извещение о такой закупке. </w:t>
      </w:r>
    </w:p>
    <w:p w:rsidR="00C4303D" w:rsidRPr="00C4303D" w:rsidRDefault="00C4303D" w:rsidP="00C4303D">
      <w:pPr>
        <w:suppressAutoHyphens/>
        <w:ind w:firstLine="708"/>
        <w:rPr>
          <w:rFonts w:ascii="Times New Roman" w:eastAsiaTheme="minorHAnsi" w:hAnsi="Times New Roman"/>
          <w:sz w:val="28"/>
          <w:szCs w:val="28"/>
        </w:rPr>
      </w:pPr>
      <w:r w:rsidRPr="00C4303D">
        <w:rPr>
          <w:rFonts w:ascii="Times New Roman" w:eastAsiaTheme="minorHAnsi" w:hAnsi="Times New Roman"/>
          <w:sz w:val="28"/>
          <w:szCs w:val="28"/>
        </w:rPr>
        <w:t>3. Неконкурентные закупки Заказчик вправе проводить с использованием функционала любой электронной площадки, в случае если это предусмотрено Положением о закупках, при условии возможности обеспечения защиты размещаемых и формируемых в ходе закупок информации и документов.</w:t>
      </w:r>
    </w:p>
    <w:p w:rsidR="00721110" w:rsidRPr="00C4303D" w:rsidRDefault="00C4303D" w:rsidP="00C4303D">
      <w:pPr>
        <w:suppressAutoHyphens/>
        <w:ind w:firstLine="708"/>
        <w:rPr>
          <w:rFonts w:ascii="Times New Roman" w:eastAsiaTheme="minorHAnsi" w:hAnsi="Times New Roman"/>
          <w:sz w:val="28"/>
          <w:szCs w:val="28"/>
        </w:rPr>
      </w:pPr>
      <w:r w:rsidRPr="00C4303D">
        <w:rPr>
          <w:rFonts w:ascii="Times New Roman" w:eastAsiaTheme="minorHAnsi" w:hAnsi="Times New Roman"/>
          <w:sz w:val="28"/>
          <w:szCs w:val="28"/>
        </w:rPr>
        <w:t xml:space="preserve">4. При осуществлении закупки у единственного поставщика (подрядчика, исполнителя) сведения о такой закупке не подлежат размещению в ЕИС в случаях, предусмотренных Положением о закупках или </w:t>
      </w:r>
      <w:hyperlink r:id="rId10" w:history="1">
        <w:r w:rsidRPr="00C4303D">
          <w:rPr>
            <w:rFonts w:ascii="Times New Roman" w:eastAsiaTheme="minorHAnsi" w:hAnsi="Times New Roman"/>
            <w:sz w:val="28"/>
            <w:szCs w:val="28"/>
          </w:rPr>
          <w:t>частями 15</w:t>
        </w:r>
      </w:hyperlink>
      <w:r w:rsidRPr="00C4303D">
        <w:rPr>
          <w:rFonts w:ascii="Times New Roman" w:eastAsiaTheme="minorHAnsi" w:hAnsi="Times New Roman"/>
          <w:sz w:val="28"/>
          <w:szCs w:val="28"/>
        </w:rPr>
        <w:t xml:space="preserve"> и 16 статьи 4 Закона № 223-ФЗ</w:t>
      </w:r>
      <w:r w:rsidR="00C4306A" w:rsidRPr="00C4303D">
        <w:rPr>
          <w:rFonts w:ascii="Times New Roman" w:eastAsiaTheme="minorHAnsi" w:hAnsi="Times New Roman"/>
          <w:sz w:val="28"/>
          <w:szCs w:val="28"/>
        </w:rPr>
        <w:t>.</w:t>
      </w:r>
      <w:r w:rsidR="007E08DB" w:rsidRPr="00C4303D">
        <w:rPr>
          <w:rFonts w:ascii="Times New Roman" w:eastAsiaTheme="minorHAnsi" w:hAnsi="Times New Roman"/>
          <w:sz w:val="28"/>
          <w:szCs w:val="28"/>
        </w:rPr>
        <w:t>».</w:t>
      </w:r>
    </w:p>
    <w:p w:rsidR="004C1276" w:rsidRDefault="004C1276"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3 статьи 10 изложена в следующей редакции:</w:t>
      </w:r>
    </w:p>
    <w:p w:rsidR="004C1276" w:rsidRPr="004C1276" w:rsidRDefault="004C1276" w:rsidP="004C1276">
      <w:pPr>
        <w:suppressAutoHyphens/>
        <w:ind w:firstLine="708"/>
        <w:rPr>
          <w:rFonts w:ascii="Times New Roman" w:hAnsi="Times New Roman"/>
          <w:sz w:val="28"/>
          <w:szCs w:val="28"/>
        </w:rPr>
      </w:pPr>
      <w:r>
        <w:rPr>
          <w:rFonts w:ascii="Times New Roman" w:hAnsi="Times New Roman"/>
          <w:sz w:val="28"/>
          <w:szCs w:val="28"/>
        </w:rPr>
        <w:t xml:space="preserve">«3. </w:t>
      </w:r>
      <w:r w:rsidRPr="004C1276">
        <w:rPr>
          <w:rFonts w:ascii="Times New Roman" w:hAnsi="Times New Roman"/>
          <w:sz w:val="28"/>
          <w:szCs w:val="28"/>
        </w:rPr>
        <w:t>Неконкурентные закупки осуществляются следующими способами:</w:t>
      </w:r>
    </w:p>
    <w:p w:rsidR="004C1276" w:rsidRPr="004C1276" w:rsidRDefault="004C1276" w:rsidP="004C1276">
      <w:pPr>
        <w:suppressAutoHyphens/>
        <w:ind w:firstLine="708"/>
        <w:rPr>
          <w:rFonts w:ascii="Times New Roman" w:hAnsi="Times New Roman"/>
          <w:sz w:val="28"/>
          <w:szCs w:val="28"/>
        </w:rPr>
      </w:pPr>
      <w:r w:rsidRPr="004C1276">
        <w:rPr>
          <w:rFonts w:ascii="Times New Roman" w:hAnsi="Times New Roman"/>
          <w:sz w:val="28"/>
          <w:szCs w:val="28"/>
        </w:rPr>
        <w:t>- закупка во исполнение доходных договоров и соглашений о сотрудничестве;</w:t>
      </w:r>
    </w:p>
    <w:p w:rsidR="004C1276" w:rsidRPr="004C1276" w:rsidRDefault="004C1276" w:rsidP="004C1276">
      <w:pPr>
        <w:suppressAutoHyphens/>
        <w:ind w:firstLine="708"/>
        <w:rPr>
          <w:rFonts w:ascii="Times New Roman" w:hAnsi="Times New Roman"/>
          <w:sz w:val="28"/>
          <w:szCs w:val="28"/>
        </w:rPr>
      </w:pPr>
      <w:r w:rsidRPr="004C1276">
        <w:rPr>
          <w:rFonts w:ascii="Times New Roman" w:hAnsi="Times New Roman"/>
          <w:sz w:val="28"/>
          <w:szCs w:val="28"/>
        </w:rPr>
        <w:t>- запрос оферт;</w:t>
      </w:r>
    </w:p>
    <w:p w:rsidR="004C1276" w:rsidRPr="004C1276" w:rsidRDefault="004C1276" w:rsidP="004C1276">
      <w:pPr>
        <w:suppressAutoHyphens/>
        <w:ind w:firstLine="708"/>
        <w:rPr>
          <w:rFonts w:ascii="Times New Roman" w:hAnsi="Times New Roman"/>
          <w:sz w:val="28"/>
          <w:szCs w:val="28"/>
        </w:rPr>
      </w:pPr>
      <w:r w:rsidRPr="004C1276">
        <w:rPr>
          <w:rFonts w:ascii="Times New Roman" w:hAnsi="Times New Roman"/>
          <w:sz w:val="28"/>
          <w:szCs w:val="28"/>
        </w:rPr>
        <w:t>- закупка в электронном магазине;</w:t>
      </w:r>
    </w:p>
    <w:p w:rsidR="004C1276" w:rsidRPr="004C1276" w:rsidRDefault="004C1276" w:rsidP="004C1276">
      <w:pPr>
        <w:suppressAutoHyphens/>
        <w:ind w:firstLine="708"/>
        <w:rPr>
          <w:rFonts w:ascii="Times New Roman" w:hAnsi="Times New Roman"/>
          <w:sz w:val="28"/>
          <w:szCs w:val="28"/>
        </w:rPr>
      </w:pPr>
      <w:r w:rsidRPr="004C1276">
        <w:rPr>
          <w:rFonts w:ascii="Times New Roman" w:hAnsi="Times New Roman"/>
          <w:sz w:val="28"/>
          <w:szCs w:val="28"/>
        </w:rPr>
        <w:t>- закупка у единственного поставщика (исполнителя, подрядчика).</w:t>
      </w:r>
      <w:r>
        <w:rPr>
          <w:rFonts w:ascii="Times New Roman" w:hAnsi="Times New Roman"/>
          <w:sz w:val="28"/>
          <w:szCs w:val="28"/>
        </w:rPr>
        <w:t>».</w:t>
      </w:r>
    </w:p>
    <w:p w:rsidR="004C1276" w:rsidRDefault="008A0036" w:rsidP="00E27EF1">
      <w:pPr>
        <w:pStyle w:val="a5"/>
        <w:numPr>
          <w:ilvl w:val="0"/>
          <w:numId w:val="2"/>
        </w:numPr>
        <w:suppressAutoHyphens/>
        <w:rPr>
          <w:rFonts w:ascii="Times New Roman" w:hAnsi="Times New Roman"/>
          <w:sz w:val="28"/>
          <w:szCs w:val="28"/>
        </w:rPr>
      </w:pPr>
      <w:r>
        <w:rPr>
          <w:rFonts w:ascii="Times New Roman" w:hAnsi="Times New Roman"/>
          <w:sz w:val="28"/>
          <w:szCs w:val="28"/>
        </w:rPr>
        <w:t>Статья 10 дополнена частью 25</w:t>
      </w:r>
      <w:r w:rsidRPr="008A0036">
        <w:rPr>
          <w:rFonts w:ascii="Times New Roman" w:hAnsi="Times New Roman"/>
          <w:sz w:val="28"/>
          <w:szCs w:val="28"/>
        </w:rPr>
        <w:t xml:space="preserve"> </w:t>
      </w:r>
      <w:r>
        <w:rPr>
          <w:rFonts w:ascii="Times New Roman" w:hAnsi="Times New Roman"/>
          <w:sz w:val="28"/>
          <w:szCs w:val="28"/>
        </w:rPr>
        <w:t>в следующей редакции:</w:t>
      </w:r>
    </w:p>
    <w:p w:rsidR="008A0036" w:rsidRPr="003A7E15" w:rsidRDefault="008A0036" w:rsidP="005C7A0A">
      <w:pPr>
        <w:suppressAutoHyphens/>
        <w:ind w:firstLine="708"/>
        <w:rPr>
          <w:rFonts w:ascii="Times New Roman" w:hAnsi="Times New Roman"/>
          <w:sz w:val="28"/>
          <w:szCs w:val="28"/>
        </w:rPr>
      </w:pPr>
      <w:r>
        <w:rPr>
          <w:rFonts w:ascii="Times New Roman" w:hAnsi="Times New Roman"/>
          <w:sz w:val="28"/>
          <w:szCs w:val="28"/>
        </w:rPr>
        <w:t xml:space="preserve">«25. </w:t>
      </w:r>
      <w:r w:rsidR="00C4303D" w:rsidRPr="00C4303D">
        <w:rPr>
          <w:rFonts w:ascii="Times New Roman" w:hAnsi="Times New Roman"/>
          <w:sz w:val="28"/>
          <w:szCs w:val="28"/>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предусмотренной </w:t>
      </w:r>
      <w:hyperlink r:id="rId11" w:history="1">
        <w:r w:rsidR="00C4303D" w:rsidRPr="00C4303D">
          <w:rPr>
            <w:rFonts w:ascii="Times New Roman" w:hAnsi="Times New Roman"/>
            <w:sz w:val="28"/>
            <w:szCs w:val="28"/>
          </w:rPr>
          <w:t>частью 10 статьи 3.4</w:t>
        </w:r>
      </w:hyperlink>
      <w:r w:rsidR="00C4303D" w:rsidRPr="00C4303D">
        <w:rPr>
          <w:rFonts w:ascii="Times New Roman" w:hAnsi="Times New Roman"/>
          <w:sz w:val="28"/>
          <w:szCs w:val="28"/>
        </w:rPr>
        <w:t xml:space="preserve"> Закона № 223-ФЗ. При этом начальная (максимальная) цена договора не должна превышать двадцать миллионов </w:t>
      </w:r>
      <w:r w:rsidR="00C4303D" w:rsidRPr="003A7E15">
        <w:rPr>
          <w:rFonts w:ascii="Times New Roman" w:hAnsi="Times New Roman"/>
          <w:sz w:val="28"/>
          <w:szCs w:val="28"/>
        </w:rPr>
        <w:t>рублей.</w:t>
      </w:r>
      <w:r w:rsidRPr="003A7E15">
        <w:rPr>
          <w:rFonts w:ascii="Times New Roman" w:hAnsi="Times New Roman"/>
          <w:sz w:val="28"/>
          <w:szCs w:val="28"/>
        </w:rPr>
        <w:t>».</w:t>
      </w:r>
    </w:p>
    <w:p w:rsidR="005C7A0A" w:rsidRPr="003A7E15" w:rsidRDefault="005C7A0A" w:rsidP="00E27EF1">
      <w:pPr>
        <w:pStyle w:val="a5"/>
        <w:numPr>
          <w:ilvl w:val="0"/>
          <w:numId w:val="2"/>
        </w:numPr>
        <w:suppressAutoHyphens/>
        <w:rPr>
          <w:rFonts w:ascii="Times New Roman" w:hAnsi="Times New Roman"/>
          <w:sz w:val="28"/>
          <w:szCs w:val="28"/>
        </w:rPr>
      </w:pPr>
      <w:r w:rsidRPr="003A7E15">
        <w:rPr>
          <w:rFonts w:ascii="Times New Roman" w:hAnsi="Times New Roman"/>
          <w:sz w:val="28"/>
          <w:szCs w:val="28"/>
        </w:rPr>
        <w:t>Пункт 2) части 4 статьи 12 изложен в следующей редакции:</w:t>
      </w:r>
    </w:p>
    <w:p w:rsidR="005C7A0A" w:rsidRDefault="005C7A0A" w:rsidP="005C7A0A">
      <w:pPr>
        <w:pStyle w:val="ConsPlusNormal"/>
        <w:ind w:firstLine="709"/>
        <w:jc w:val="both"/>
        <w:rPr>
          <w:rFonts w:ascii="Times New Roman" w:eastAsia="Calibri" w:hAnsi="Times New Roman" w:cs="Times New Roman"/>
          <w:sz w:val="28"/>
          <w:szCs w:val="28"/>
        </w:rPr>
      </w:pPr>
      <w:r w:rsidRPr="003A7E15">
        <w:rPr>
          <w:rFonts w:ascii="Times New Roman" w:hAnsi="Times New Roman"/>
          <w:sz w:val="28"/>
          <w:szCs w:val="28"/>
        </w:rPr>
        <w:t>«</w:t>
      </w:r>
      <w:r w:rsidRPr="003A7E15">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w:t>
      </w:r>
      <w:r w:rsidRPr="00321F1C">
        <w:rPr>
          <w:rFonts w:ascii="Times New Roman" w:eastAsia="Calibri" w:hAnsi="Times New Roman" w:cs="Times New Roman"/>
          <w:sz w:val="28"/>
          <w:szCs w:val="28"/>
        </w:rPr>
        <w:t xml:space="preserve"> знаков, знаков обслуживания, фирменных наименований, патентов, полезных моделей, промышленных </w:t>
      </w:r>
      <w:r w:rsidRPr="00321F1C">
        <w:rPr>
          <w:rFonts w:ascii="Times New Roman" w:eastAsia="Calibri" w:hAnsi="Times New Roman" w:cs="Times New Roman"/>
          <w:sz w:val="28"/>
          <w:szCs w:val="28"/>
        </w:rPr>
        <w:lastRenderedPageBreak/>
        <w:t>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eastAsia="Calibri" w:hAnsi="Times New Roman" w:cs="Times New Roman"/>
          <w:sz w:val="28"/>
          <w:szCs w:val="28"/>
        </w:rPr>
        <w:t>».</w:t>
      </w:r>
    </w:p>
    <w:p w:rsidR="00863908" w:rsidRDefault="00863908"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4.2. статьи 15</w:t>
      </w:r>
      <w:r w:rsidRPr="00863908">
        <w:rPr>
          <w:rFonts w:ascii="Times New Roman" w:hAnsi="Times New Roman"/>
          <w:sz w:val="28"/>
          <w:szCs w:val="28"/>
        </w:rPr>
        <w:t xml:space="preserve"> </w:t>
      </w:r>
      <w:r>
        <w:rPr>
          <w:rFonts w:ascii="Times New Roman" w:hAnsi="Times New Roman"/>
          <w:sz w:val="28"/>
          <w:szCs w:val="28"/>
        </w:rPr>
        <w:t>изложена в следующей редакции:</w:t>
      </w:r>
    </w:p>
    <w:p w:rsidR="00863908" w:rsidRPr="00863908" w:rsidRDefault="00863908" w:rsidP="005C7A0A">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009170EB" w:rsidRPr="009170EB">
        <w:rPr>
          <w:rFonts w:ascii="Times New Roman" w:eastAsia="Calibri"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 закупки в электронном магазине, запроса оферт, закупки у единственного поставщика (исполнителя, подрядчика) в порядке, предусмотренном Положением о закупках для каждого конкретного способа закупок</w:t>
      </w:r>
      <w:r w:rsidRPr="00863908">
        <w:rPr>
          <w:rFonts w:ascii="Times New Roman" w:eastAsia="Calibri" w:hAnsi="Times New Roman" w:cs="Times New Roman"/>
          <w:sz w:val="28"/>
          <w:szCs w:val="28"/>
        </w:rPr>
        <w:t>.».</w:t>
      </w:r>
    </w:p>
    <w:p w:rsidR="00863908" w:rsidRDefault="00863908"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7 статьи 15</w:t>
      </w:r>
      <w:r w:rsidRPr="00863908">
        <w:rPr>
          <w:rFonts w:ascii="Times New Roman" w:hAnsi="Times New Roman"/>
          <w:sz w:val="28"/>
          <w:szCs w:val="28"/>
        </w:rPr>
        <w:t xml:space="preserve"> </w:t>
      </w:r>
      <w:r>
        <w:rPr>
          <w:rFonts w:ascii="Times New Roman" w:hAnsi="Times New Roman"/>
          <w:sz w:val="28"/>
          <w:szCs w:val="28"/>
        </w:rPr>
        <w:t>изложена в следующей редакции:</w:t>
      </w:r>
    </w:p>
    <w:p w:rsidR="00863908" w:rsidRPr="00321F1C" w:rsidRDefault="00863908" w:rsidP="00863908">
      <w:pPr>
        <w:pStyle w:val="ConsPlusNormal"/>
        <w:ind w:firstLine="709"/>
        <w:jc w:val="both"/>
        <w:rPr>
          <w:rFonts w:ascii="Times New Roman" w:eastAsia="Calibri" w:hAnsi="Times New Roman" w:cs="Times New Roman"/>
          <w:sz w:val="28"/>
          <w:szCs w:val="28"/>
        </w:rPr>
      </w:pPr>
      <w:r w:rsidRPr="00863908">
        <w:rPr>
          <w:rFonts w:ascii="Times New Roman" w:eastAsia="Calibri" w:hAnsi="Times New Roman" w:cs="Times New Roman"/>
          <w:sz w:val="28"/>
          <w:szCs w:val="28"/>
        </w:rPr>
        <w:t xml:space="preserve">«7. </w:t>
      </w:r>
      <w:r w:rsidR="00C92C33" w:rsidRPr="00C92C33">
        <w:rPr>
          <w:rFonts w:ascii="Times New Roman" w:eastAsia="Calibri" w:hAnsi="Times New Roman" w:cs="Times New Roman"/>
          <w:sz w:val="28"/>
          <w:szCs w:val="28"/>
        </w:rPr>
        <w:t>Заказчик вправе в извещении о закупке, документации о закупке и соответствующем проекте договора, либо в приглашении на участие в закупке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информацию о принадлежности к субъектам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Pr="00863908">
        <w:rPr>
          <w:rFonts w:ascii="Times New Roman" w:eastAsia="Calibri" w:hAnsi="Times New Roman" w:cs="Times New Roman"/>
          <w:sz w:val="28"/>
          <w:szCs w:val="28"/>
        </w:rPr>
        <w:t>».</w:t>
      </w:r>
    </w:p>
    <w:p w:rsidR="005C7A0A"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2 статьи 17 изложена в следующей редакции:</w:t>
      </w:r>
    </w:p>
    <w:p w:rsidR="00FD2660" w:rsidRDefault="00FD2660" w:rsidP="00FD2660">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92C33" w:rsidRPr="00C92C33">
        <w:rPr>
          <w:rFonts w:ascii="Times New Roman" w:hAnsi="Times New Roman" w:cs="Times New Roman"/>
          <w:sz w:val="28"/>
          <w:szCs w:val="28"/>
        </w:rPr>
        <w:t xml:space="preserve">При наличии требования обеспечения заявок на участие в закупке в извещении об осуществлении такой закупки, документации о закупке (если документация о закупке предусмотрена при осуществлении конкретной закупки) должны быть указаны размер обеспечения и иные требования к такому обеспечению, в том числе условия банковской гарантии  или </w:t>
      </w:r>
      <w:r w:rsidR="00C92C33" w:rsidRPr="00C92C33">
        <w:rPr>
          <w:rFonts w:ascii="Times New Roman" w:eastAsiaTheme="minorHAnsi" w:hAnsi="Times New Roman"/>
          <w:sz w:val="28"/>
          <w:szCs w:val="28"/>
          <w:lang w:eastAsia="en-US"/>
        </w:rPr>
        <w:t>независимой гарантии</w:t>
      </w:r>
      <w:r w:rsidR="00C92C33" w:rsidRPr="00C92C33">
        <w:rPr>
          <w:rFonts w:ascii="Times New Roman" w:hAnsi="Times New Roman" w:cs="Times New Roman"/>
          <w:sz w:val="28"/>
          <w:szCs w:val="28"/>
        </w:rPr>
        <w:t xml:space="preserve"> (если такой способ обеспечения заявок на участие в закупках предусмотрен Положением о закупках при описании порядка подготовки и осуществления конкретного способа закупки)</w:t>
      </w:r>
      <w:r w:rsidRPr="00C92C33">
        <w:rPr>
          <w:rFonts w:ascii="Times New Roman" w:eastAsia="Calibri" w:hAnsi="Times New Roman" w:cs="Times New Roman"/>
          <w:sz w:val="28"/>
          <w:szCs w:val="28"/>
        </w:rPr>
        <w:t>.».</w:t>
      </w:r>
    </w:p>
    <w:p w:rsidR="00FD2660"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3 статьи 17 изложена в следующей редакции:</w:t>
      </w:r>
    </w:p>
    <w:p w:rsidR="005C7A0A" w:rsidRPr="00FD2660" w:rsidRDefault="00FD2660" w:rsidP="00FD2660">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FD2660">
        <w:rPr>
          <w:rFonts w:ascii="Times New Roman" w:hAnsi="Times New Roman" w:cs="Times New Roman"/>
          <w:sz w:val="28"/>
          <w:szCs w:val="28"/>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(если такой способ обеспечения заявок на участие в закупках предусмотрен Положением о закупках при описании порядка подготовки и осуществления конкретного способа закупки) за исключением случая, предусмотренного частью 5 настоящей статьи Положения о закупках.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D2660"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5 статьи 17 изложена в следующей редакции:</w:t>
      </w:r>
    </w:p>
    <w:p w:rsidR="00FD2660" w:rsidRDefault="00FD2660" w:rsidP="00FD26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D2660">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w:t>
      </w:r>
      <w:r w:rsidRPr="00FD2660">
        <w:rPr>
          <w:rFonts w:ascii="Times New Roman" w:hAnsi="Times New Roman" w:cs="Times New Roman"/>
          <w:sz w:val="28"/>
          <w:szCs w:val="28"/>
        </w:rPr>
        <w:lastRenderedPageBreak/>
        <w:t>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требованиями, установленными Законом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FD2660"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В статью 17 введены части 5.1-5.4 в следующей редакции:</w:t>
      </w:r>
    </w:p>
    <w:p w:rsidR="00C92C33" w:rsidRPr="00C92C33" w:rsidRDefault="00FD2660" w:rsidP="00C92C33">
      <w:pPr>
        <w:pStyle w:val="Default"/>
        <w:ind w:firstLine="709"/>
        <w:jc w:val="both"/>
        <w:rPr>
          <w:color w:val="auto"/>
          <w:sz w:val="28"/>
          <w:szCs w:val="28"/>
        </w:rPr>
      </w:pPr>
      <w:r w:rsidRPr="00C92C33">
        <w:rPr>
          <w:sz w:val="28"/>
          <w:szCs w:val="28"/>
        </w:rPr>
        <w:t>«</w:t>
      </w:r>
      <w:r w:rsidR="00C92C33" w:rsidRPr="00C92C33">
        <w:rPr>
          <w:color w:val="auto"/>
          <w:sz w:val="28"/>
          <w:szCs w:val="28"/>
        </w:rPr>
        <w:t>5.1.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92C33" w:rsidRPr="00C92C33" w:rsidRDefault="00C92C33" w:rsidP="00C92C33">
      <w:pPr>
        <w:pStyle w:val="Default"/>
        <w:ind w:firstLine="709"/>
        <w:jc w:val="both"/>
        <w:rPr>
          <w:color w:val="auto"/>
          <w:sz w:val="28"/>
          <w:szCs w:val="28"/>
        </w:rPr>
      </w:pPr>
      <w:r w:rsidRPr="00C92C33">
        <w:rPr>
          <w:color w:val="auto"/>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92C33" w:rsidRPr="00C92C33" w:rsidRDefault="00C92C33" w:rsidP="00C92C33">
      <w:pPr>
        <w:pStyle w:val="Default"/>
        <w:ind w:firstLine="709"/>
        <w:jc w:val="both"/>
        <w:rPr>
          <w:color w:val="auto"/>
          <w:sz w:val="28"/>
          <w:szCs w:val="28"/>
        </w:rPr>
      </w:pPr>
      <w:r w:rsidRPr="00C92C33">
        <w:rPr>
          <w:color w:val="auto"/>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5A14C2" w:rsidRPr="005A14C2">
        <w:rPr>
          <w:color w:val="auto"/>
          <w:sz w:val="28"/>
          <w:szCs w:val="28"/>
        </w:rPr>
        <w:t xml:space="preserve"> </w:t>
      </w:r>
      <w:r w:rsidR="005A14C2" w:rsidRPr="00C92C33">
        <w:rPr>
          <w:color w:val="auto"/>
          <w:sz w:val="28"/>
          <w:szCs w:val="28"/>
        </w:rPr>
        <w:t>(настоящий пункт вступает в силу с 01.04.2023)</w:t>
      </w:r>
      <w:r w:rsidRPr="00C92C33">
        <w:rPr>
          <w:color w:val="auto"/>
          <w:sz w:val="28"/>
          <w:szCs w:val="28"/>
        </w:rPr>
        <w:t xml:space="preserve">; </w:t>
      </w:r>
    </w:p>
    <w:p w:rsidR="00C92C33" w:rsidRPr="00C92C33" w:rsidRDefault="00C92C33" w:rsidP="00C92C33">
      <w:pPr>
        <w:pStyle w:val="Default"/>
        <w:ind w:firstLine="709"/>
        <w:jc w:val="both"/>
        <w:rPr>
          <w:color w:val="auto"/>
          <w:sz w:val="28"/>
          <w:szCs w:val="28"/>
        </w:rPr>
      </w:pPr>
      <w:r w:rsidRPr="00C92C33">
        <w:rPr>
          <w:color w:val="auto"/>
          <w:sz w:val="28"/>
          <w:szCs w:val="28"/>
        </w:rPr>
        <w:t>3) независимая гарантия не может быть отозвана выдавшим ее гарантом;</w:t>
      </w:r>
    </w:p>
    <w:p w:rsidR="00C92C33" w:rsidRPr="00C92C33" w:rsidRDefault="00C92C33" w:rsidP="00C92C33">
      <w:pPr>
        <w:pStyle w:val="Default"/>
        <w:ind w:firstLine="709"/>
        <w:jc w:val="both"/>
        <w:rPr>
          <w:color w:val="auto"/>
          <w:sz w:val="28"/>
          <w:szCs w:val="28"/>
        </w:rPr>
      </w:pPr>
      <w:r w:rsidRPr="00C92C33">
        <w:rPr>
          <w:color w:val="auto"/>
          <w:sz w:val="28"/>
          <w:szCs w:val="28"/>
        </w:rPr>
        <w:t>4) независимая гарантия должна содержать:</w:t>
      </w:r>
    </w:p>
    <w:p w:rsidR="00C92C33" w:rsidRPr="00C92C33" w:rsidRDefault="00C92C33" w:rsidP="00C92C33">
      <w:pPr>
        <w:pStyle w:val="Default"/>
        <w:ind w:firstLine="709"/>
        <w:jc w:val="both"/>
        <w:rPr>
          <w:color w:val="auto"/>
          <w:sz w:val="28"/>
          <w:szCs w:val="28"/>
        </w:rPr>
      </w:pPr>
      <w:r w:rsidRPr="00C92C33">
        <w:rPr>
          <w:color w:val="auto"/>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92C33" w:rsidRPr="00C92C33" w:rsidRDefault="00C92C33" w:rsidP="00C92C33">
      <w:pPr>
        <w:pStyle w:val="Default"/>
        <w:ind w:firstLine="709"/>
        <w:jc w:val="both"/>
        <w:rPr>
          <w:color w:val="auto"/>
          <w:sz w:val="28"/>
          <w:szCs w:val="28"/>
        </w:rPr>
      </w:pPr>
      <w:r w:rsidRPr="00C92C33">
        <w:rPr>
          <w:color w:val="auto"/>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rsidR="00C92C33" w:rsidRPr="00C92C33" w:rsidRDefault="00C92C33" w:rsidP="00C92C33">
      <w:pPr>
        <w:pStyle w:val="Default"/>
        <w:ind w:firstLine="709"/>
        <w:jc w:val="both"/>
        <w:rPr>
          <w:color w:val="auto"/>
          <w:sz w:val="28"/>
          <w:szCs w:val="28"/>
        </w:rPr>
      </w:pPr>
      <w:r w:rsidRPr="00C92C33">
        <w:rPr>
          <w:color w:val="auto"/>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92C33" w:rsidRPr="00C92C33" w:rsidRDefault="00C92C33" w:rsidP="00C92C33">
      <w:pPr>
        <w:pStyle w:val="Default"/>
        <w:ind w:firstLine="709"/>
        <w:jc w:val="both"/>
        <w:rPr>
          <w:color w:val="auto"/>
          <w:sz w:val="28"/>
          <w:szCs w:val="28"/>
        </w:rPr>
      </w:pPr>
      <w:r w:rsidRPr="00C92C33">
        <w:rPr>
          <w:color w:val="auto"/>
          <w:sz w:val="28"/>
          <w:szCs w:val="28"/>
        </w:rPr>
        <w:t>5.2.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5.1 настоящей статьи Положения о закупках, является основанием для отказа в принятии ее Заказчиком.</w:t>
      </w:r>
    </w:p>
    <w:p w:rsidR="00C92C33" w:rsidRPr="00C92C33" w:rsidRDefault="00C92C33" w:rsidP="00C92C33">
      <w:pPr>
        <w:widowControl w:val="0"/>
        <w:tabs>
          <w:tab w:val="left" w:pos="567"/>
          <w:tab w:val="left" w:pos="851"/>
          <w:tab w:val="left" w:pos="993"/>
        </w:tabs>
        <w:ind w:right="9" w:firstLine="567"/>
        <w:rPr>
          <w:rFonts w:ascii="Times New Roman" w:eastAsia="Calibri" w:hAnsi="Times New Roman"/>
          <w:sz w:val="28"/>
          <w:szCs w:val="28"/>
        </w:rPr>
      </w:pPr>
      <w:r w:rsidRPr="00C92C33">
        <w:rPr>
          <w:rFonts w:ascii="Times New Roman" w:eastAsia="Calibri" w:hAnsi="Times New Roman"/>
          <w:sz w:val="28"/>
          <w:szCs w:val="28"/>
        </w:rPr>
        <w:t xml:space="preserve">5.3.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w:t>
      </w:r>
      <w:r w:rsidRPr="00C92C33">
        <w:rPr>
          <w:rFonts w:ascii="Times New Roman" w:eastAsia="Calibri" w:hAnsi="Times New Roman"/>
          <w:sz w:val="28"/>
          <w:szCs w:val="28"/>
        </w:rPr>
        <w:lastRenderedPageBreak/>
        <w:t>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FD2660" w:rsidRPr="00FD2660" w:rsidRDefault="00C92C33" w:rsidP="00C92C33">
      <w:pPr>
        <w:pStyle w:val="ConsPlusNormal"/>
        <w:ind w:firstLine="709"/>
        <w:jc w:val="both"/>
        <w:rPr>
          <w:rFonts w:ascii="Times New Roman" w:hAnsi="Times New Roman" w:cs="Times New Roman"/>
          <w:sz w:val="28"/>
          <w:szCs w:val="28"/>
        </w:rPr>
      </w:pPr>
      <w:r w:rsidRPr="00C92C33">
        <w:rPr>
          <w:rFonts w:ascii="Times New Roman" w:eastAsia="Calibri" w:hAnsi="Times New Roman"/>
          <w:sz w:val="28"/>
          <w:szCs w:val="28"/>
        </w:rPr>
        <w:t>5.4. Требования к независимой гарантии, представленные в частях 5.1, 5.2, 5.3 настоящей статьи Положения о закупках, Заказчик вправе установить в извещении и (или) документации о закупке в том числе к банковской или независимой гарантии при проведении закупок без установленного ограничения только для субъектов малого и среднего предпринимательства</w:t>
      </w:r>
      <w:r w:rsidR="00FD2660" w:rsidRPr="00C92C33">
        <w:rPr>
          <w:rFonts w:ascii="Times New Roman" w:hAnsi="Times New Roman" w:cs="Times New Roman"/>
          <w:sz w:val="28"/>
          <w:szCs w:val="28"/>
        </w:rPr>
        <w:t>.».</w:t>
      </w:r>
    </w:p>
    <w:p w:rsidR="00FD2660"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 xml:space="preserve"> Часть 10 статьи 17 изложена в следующей редакции:</w:t>
      </w:r>
    </w:p>
    <w:p w:rsidR="00FD2660" w:rsidRPr="00FD2660" w:rsidRDefault="00FD2660" w:rsidP="00FD26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D2660">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такой закупки, документации о конкурентной закупке, или заказчиком предъявляется требование об уплате денежной суммы по независимой гарантии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Pr>
          <w:rFonts w:ascii="Times New Roman" w:hAnsi="Times New Roman" w:cs="Times New Roman"/>
          <w:sz w:val="28"/>
          <w:szCs w:val="28"/>
        </w:rPr>
        <w:t>».</w:t>
      </w:r>
    </w:p>
    <w:p w:rsidR="00FD2660" w:rsidRDefault="00FD2660" w:rsidP="00E27EF1">
      <w:pPr>
        <w:pStyle w:val="a5"/>
        <w:numPr>
          <w:ilvl w:val="0"/>
          <w:numId w:val="2"/>
        </w:numPr>
        <w:suppressAutoHyphens/>
        <w:rPr>
          <w:rFonts w:ascii="Times New Roman" w:hAnsi="Times New Roman"/>
          <w:sz w:val="28"/>
          <w:szCs w:val="28"/>
        </w:rPr>
      </w:pPr>
      <w:r>
        <w:rPr>
          <w:rFonts w:ascii="Times New Roman" w:hAnsi="Times New Roman"/>
          <w:sz w:val="28"/>
          <w:szCs w:val="28"/>
        </w:rPr>
        <w:t>Пункты 18) и 19) части 1 статьи 18 изложены в следующей редакции:</w:t>
      </w:r>
    </w:p>
    <w:p w:rsidR="00C92C33" w:rsidRPr="00C92C33" w:rsidRDefault="00FD2660" w:rsidP="00C92C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92C33" w:rsidRPr="00C92C33">
        <w:rPr>
          <w:rFonts w:ascii="Times New Roman" w:hAnsi="Times New Roman" w:cs="Times New Roman"/>
          <w:sz w:val="28"/>
          <w:szCs w:val="28"/>
        </w:rPr>
        <w:t>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D2660" w:rsidRDefault="00C92C33" w:rsidP="00C92C33">
      <w:pPr>
        <w:pStyle w:val="ConsPlusNormal"/>
        <w:ind w:firstLine="709"/>
        <w:jc w:val="both"/>
        <w:rPr>
          <w:rFonts w:ascii="Times New Roman" w:hAnsi="Times New Roman" w:cs="Times New Roman"/>
          <w:sz w:val="28"/>
          <w:szCs w:val="28"/>
        </w:rPr>
      </w:pPr>
      <w:r w:rsidRPr="00C92C33">
        <w:rPr>
          <w:rFonts w:ascii="Times New Roman" w:hAnsi="Times New Roman" w:cs="Times New Roman"/>
          <w:sz w:val="28"/>
          <w:szCs w:val="28"/>
        </w:rPr>
        <w:t>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D2660" w:rsidRPr="00FD2660">
        <w:rPr>
          <w:rFonts w:ascii="Times New Roman" w:hAnsi="Times New Roman" w:cs="Times New Roman"/>
          <w:sz w:val="28"/>
          <w:szCs w:val="28"/>
        </w:rPr>
        <w:t>;</w:t>
      </w:r>
      <w:r w:rsidR="00677145">
        <w:rPr>
          <w:rFonts w:ascii="Times New Roman" w:hAnsi="Times New Roman" w:cs="Times New Roman"/>
          <w:sz w:val="28"/>
          <w:szCs w:val="28"/>
        </w:rPr>
        <w:t>».</w:t>
      </w:r>
    </w:p>
    <w:p w:rsidR="00FD2660" w:rsidRDefault="00677145" w:rsidP="00E27EF1">
      <w:pPr>
        <w:pStyle w:val="a5"/>
        <w:numPr>
          <w:ilvl w:val="0"/>
          <w:numId w:val="2"/>
        </w:numPr>
        <w:suppressAutoHyphens/>
        <w:rPr>
          <w:rFonts w:ascii="Times New Roman" w:hAnsi="Times New Roman"/>
          <w:sz w:val="28"/>
          <w:szCs w:val="28"/>
        </w:rPr>
      </w:pPr>
      <w:r>
        <w:rPr>
          <w:rFonts w:ascii="Times New Roman" w:hAnsi="Times New Roman"/>
          <w:sz w:val="28"/>
          <w:szCs w:val="28"/>
        </w:rPr>
        <w:t>Подпункт б) пункта 8) части 1.1 статьи 18 изложен в следующей редакции:</w:t>
      </w:r>
    </w:p>
    <w:p w:rsidR="00677145" w:rsidRPr="00321F1C" w:rsidRDefault="00677145" w:rsidP="00677145">
      <w:pPr>
        <w:pStyle w:val="a3"/>
        <w:spacing w:line="240" w:lineRule="auto"/>
        <w:ind w:firstLine="709"/>
        <w:rPr>
          <w:i w:val="0"/>
          <w:color w:val="auto"/>
          <w:lang w:val="ru-RU"/>
        </w:rPr>
      </w:pPr>
      <w:r w:rsidRPr="00677145">
        <w:rPr>
          <w:i w:val="0"/>
          <w:color w:val="auto"/>
          <w:lang w:val="ru-RU"/>
        </w:rPr>
        <w:t xml:space="preserve">«б) </w:t>
      </w:r>
      <w:r w:rsidR="00C92C33" w:rsidRPr="00C92C33">
        <w:rPr>
          <w:i w:val="0"/>
          <w:color w:val="auto"/>
          <w:lang w:val="ru-RU"/>
        </w:rPr>
        <w:t>банковская или независимая гарантия (в случае осуществления закупок с участием субъектов малого и среднего предпринимательства)</w:t>
      </w:r>
      <w:r w:rsidR="00C92C33" w:rsidRPr="00321F1C">
        <w:rPr>
          <w:i w:val="0"/>
          <w:color w:val="auto"/>
          <w:lang w:val="ru-RU"/>
        </w:rPr>
        <w:t xml:space="preserve"> или ее копия, если в качестве обеспечения заявки на участие в конкурентной закупке участником такой закупки предоставляется </w:t>
      </w:r>
      <w:r w:rsidR="00C92C33">
        <w:rPr>
          <w:i w:val="0"/>
          <w:color w:val="auto"/>
          <w:lang w:val="ru-RU"/>
        </w:rPr>
        <w:t xml:space="preserve">соответственно </w:t>
      </w:r>
      <w:r w:rsidR="00C92C33" w:rsidRPr="00C92C33">
        <w:rPr>
          <w:i w:val="0"/>
          <w:color w:val="auto"/>
          <w:lang w:val="ru-RU"/>
        </w:rPr>
        <w:t>банковская или независимая гарантия</w:t>
      </w:r>
      <w:r w:rsidRPr="00677145">
        <w:rPr>
          <w:i w:val="0"/>
          <w:color w:val="auto"/>
          <w:lang w:val="ru-RU"/>
        </w:rPr>
        <w:t>;».</w:t>
      </w:r>
    </w:p>
    <w:p w:rsidR="00677145" w:rsidRDefault="00677145" w:rsidP="00E27EF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Пункт 9) части 4 </w:t>
      </w:r>
      <w:r>
        <w:rPr>
          <w:rFonts w:ascii="Times New Roman" w:hAnsi="Times New Roman"/>
          <w:sz w:val="28"/>
          <w:szCs w:val="28"/>
        </w:rPr>
        <w:t>статьи 1</w:t>
      </w:r>
      <w:r w:rsidR="00C92C33" w:rsidRPr="00C92C33">
        <w:rPr>
          <w:rFonts w:ascii="Times New Roman" w:hAnsi="Times New Roman"/>
          <w:sz w:val="28"/>
          <w:szCs w:val="28"/>
        </w:rPr>
        <w:t>9</w:t>
      </w:r>
      <w:r>
        <w:rPr>
          <w:rFonts w:ascii="Times New Roman" w:hAnsi="Times New Roman"/>
          <w:sz w:val="28"/>
          <w:szCs w:val="28"/>
        </w:rPr>
        <w:t xml:space="preserve"> изложен в следующей редакции:</w:t>
      </w:r>
    </w:p>
    <w:p w:rsidR="00677145" w:rsidRPr="00677145" w:rsidRDefault="00677145" w:rsidP="00677145">
      <w:pPr>
        <w:pStyle w:val="a3"/>
        <w:spacing w:line="240" w:lineRule="auto"/>
        <w:ind w:firstLine="709"/>
        <w:rPr>
          <w:i w:val="0"/>
          <w:color w:val="auto"/>
          <w:lang w:val="ru-RU"/>
        </w:rPr>
      </w:pPr>
      <w:r w:rsidRPr="00677145">
        <w:rPr>
          <w:i w:val="0"/>
          <w:color w:val="auto"/>
          <w:lang w:val="ru-RU"/>
        </w:rPr>
        <w:t xml:space="preserve">«9) </w:t>
      </w:r>
      <w:r w:rsidR="00C92C33" w:rsidRPr="00C92C33">
        <w:rPr>
          <w:i w:val="0"/>
          <w:color w:val="auto"/>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677145">
        <w:rPr>
          <w:i w:val="0"/>
          <w:color w:val="auto"/>
          <w:lang w:val="ru-RU"/>
        </w:rPr>
        <w:t>;».</w:t>
      </w:r>
    </w:p>
    <w:p w:rsidR="00677145" w:rsidRPr="00677145" w:rsidRDefault="00677145"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w:t>
      </w:r>
      <w:r w:rsidRPr="00677145">
        <w:rPr>
          <w:rFonts w:ascii="Times New Roman" w:hAnsi="Times New Roman"/>
          <w:sz w:val="28"/>
          <w:szCs w:val="28"/>
        </w:rPr>
        <w:t>аст</w:t>
      </w:r>
      <w:r>
        <w:rPr>
          <w:rFonts w:ascii="Times New Roman" w:hAnsi="Times New Roman"/>
          <w:sz w:val="28"/>
          <w:szCs w:val="28"/>
        </w:rPr>
        <w:t>ь</w:t>
      </w:r>
      <w:r w:rsidRPr="00677145">
        <w:rPr>
          <w:rFonts w:ascii="Times New Roman" w:hAnsi="Times New Roman"/>
          <w:sz w:val="28"/>
          <w:szCs w:val="28"/>
        </w:rPr>
        <w:t xml:space="preserve"> 4 статьи 1</w:t>
      </w:r>
      <w:r w:rsidR="00C92C33" w:rsidRPr="00C92C33">
        <w:rPr>
          <w:rFonts w:ascii="Times New Roman" w:hAnsi="Times New Roman"/>
          <w:sz w:val="28"/>
          <w:szCs w:val="28"/>
        </w:rPr>
        <w:t>9</w:t>
      </w:r>
      <w:r w:rsidRPr="00677145">
        <w:rPr>
          <w:rFonts w:ascii="Times New Roman" w:hAnsi="Times New Roman"/>
          <w:sz w:val="28"/>
          <w:szCs w:val="28"/>
        </w:rPr>
        <w:t xml:space="preserve"> </w:t>
      </w:r>
      <w:r>
        <w:rPr>
          <w:rFonts w:ascii="Times New Roman" w:hAnsi="Times New Roman"/>
          <w:sz w:val="28"/>
          <w:szCs w:val="28"/>
        </w:rPr>
        <w:t>дополнена пунктом 9.1)</w:t>
      </w:r>
      <w:r w:rsidRPr="00677145">
        <w:rPr>
          <w:rFonts w:ascii="Times New Roman" w:hAnsi="Times New Roman"/>
          <w:sz w:val="28"/>
          <w:szCs w:val="28"/>
        </w:rPr>
        <w:t xml:space="preserve"> в следующей редакции:</w:t>
      </w:r>
    </w:p>
    <w:p w:rsidR="00677145" w:rsidRPr="00677145" w:rsidRDefault="00677145" w:rsidP="00677145">
      <w:pPr>
        <w:pStyle w:val="a3"/>
        <w:spacing w:line="240" w:lineRule="auto"/>
        <w:ind w:firstLine="709"/>
        <w:rPr>
          <w:i w:val="0"/>
          <w:color w:val="auto"/>
          <w:lang w:val="ru-RU"/>
        </w:rPr>
      </w:pPr>
      <w:r w:rsidRPr="00677145">
        <w:rPr>
          <w:i w:val="0"/>
          <w:color w:val="auto"/>
          <w:lang w:val="ru-RU"/>
        </w:rPr>
        <w:lastRenderedPageBreak/>
        <w:t xml:space="preserve">«9.1) </w:t>
      </w:r>
      <w:r w:rsidR="00C92C33" w:rsidRPr="00C92C33">
        <w:rPr>
          <w:i w:val="0"/>
          <w:color w:val="auto"/>
          <w:lang w:val="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77145">
        <w:rPr>
          <w:i w:val="0"/>
          <w:color w:val="auto"/>
          <w:lang w:val="ru-RU"/>
        </w:rPr>
        <w:t>;».</w:t>
      </w:r>
    </w:p>
    <w:p w:rsidR="005D0DCC" w:rsidRDefault="00A10C95"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2 статьи 33 излож</w:t>
      </w:r>
      <w:r w:rsidR="00863908">
        <w:rPr>
          <w:rFonts w:ascii="Times New Roman" w:hAnsi="Times New Roman"/>
          <w:sz w:val="28"/>
          <w:szCs w:val="28"/>
        </w:rPr>
        <w:t>ена</w:t>
      </w:r>
      <w:r>
        <w:rPr>
          <w:rFonts w:ascii="Times New Roman" w:hAnsi="Times New Roman"/>
          <w:sz w:val="28"/>
          <w:szCs w:val="28"/>
        </w:rPr>
        <w:t xml:space="preserve"> в следующей редакции:</w:t>
      </w:r>
    </w:p>
    <w:p w:rsidR="00A10C95" w:rsidRPr="00C92C33" w:rsidRDefault="00A10C95" w:rsidP="00C92C33">
      <w:pPr>
        <w:pStyle w:val="a3"/>
        <w:spacing w:line="240" w:lineRule="auto"/>
        <w:ind w:firstLine="709"/>
        <w:rPr>
          <w:i w:val="0"/>
          <w:color w:val="auto"/>
          <w:lang w:val="ru-RU"/>
        </w:rPr>
      </w:pPr>
      <w:r w:rsidRPr="00C92C33">
        <w:rPr>
          <w:i w:val="0"/>
          <w:color w:val="auto"/>
          <w:lang w:val="ru-RU"/>
        </w:rPr>
        <w:t xml:space="preserve">«2. </w:t>
      </w:r>
      <w:r w:rsidR="00C92C33" w:rsidRPr="00C92C33">
        <w:rPr>
          <w:i w:val="0"/>
          <w:color w:val="auto"/>
          <w:lang w:val="ru-RU"/>
        </w:rPr>
        <w:t>Закрытый запрос предложений осуществляется в порядке, установленном статьей 24 Положения о закупках в части этапов закупки и статьей 32 Положения о закупках в части содержания документации о закупке и итогового протокола, а также сроков осуществления закупок, с учетом особенностей, предусмотренных настоящей статьей.</w:t>
      </w:r>
      <w:r w:rsidR="00BA693B" w:rsidRPr="00C92C33">
        <w:rPr>
          <w:i w:val="0"/>
          <w:color w:val="auto"/>
          <w:lang w:val="ru-RU"/>
        </w:rPr>
        <w:t>».</w:t>
      </w:r>
    </w:p>
    <w:p w:rsidR="00863908" w:rsidRDefault="00863908"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w:t>
      </w:r>
      <w:r w:rsidR="00C92C33">
        <w:rPr>
          <w:rFonts w:ascii="Times New Roman" w:hAnsi="Times New Roman"/>
          <w:sz w:val="28"/>
          <w:szCs w:val="28"/>
        </w:rPr>
        <w:t>и</w:t>
      </w:r>
      <w:r>
        <w:rPr>
          <w:rFonts w:ascii="Times New Roman" w:hAnsi="Times New Roman"/>
          <w:sz w:val="28"/>
          <w:szCs w:val="28"/>
        </w:rPr>
        <w:t xml:space="preserve"> </w:t>
      </w:r>
      <w:r w:rsidR="00C92C33">
        <w:rPr>
          <w:rFonts w:ascii="Times New Roman" w:hAnsi="Times New Roman"/>
          <w:sz w:val="28"/>
          <w:szCs w:val="28"/>
        </w:rPr>
        <w:t xml:space="preserve">3, </w:t>
      </w:r>
      <w:r>
        <w:rPr>
          <w:rFonts w:ascii="Times New Roman" w:hAnsi="Times New Roman"/>
          <w:sz w:val="28"/>
          <w:szCs w:val="28"/>
        </w:rPr>
        <w:t>4</w:t>
      </w:r>
      <w:r w:rsidR="00C92C33">
        <w:rPr>
          <w:rFonts w:ascii="Times New Roman" w:hAnsi="Times New Roman"/>
          <w:sz w:val="28"/>
          <w:szCs w:val="28"/>
        </w:rPr>
        <w:t>, 5</w:t>
      </w:r>
      <w:r>
        <w:rPr>
          <w:rFonts w:ascii="Times New Roman" w:hAnsi="Times New Roman"/>
          <w:sz w:val="28"/>
          <w:szCs w:val="28"/>
        </w:rPr>
        <w:t xml:space="preserve"> статьи </w:t>
      </w:r>
      <w:r w:rsidR="00C92C33">
        <w:rPr>
          <w:rFonts w:ascii="Times New Roman" w:hAnsi="Times New Roman"/>
          <w:sz w:val="28"/>
          <w:szCs w:val="28"/>
        </w:rPr>
        <w:t>34</w:t>
      </w:r>
      <w:r w:rsidRPr="00863908">
        <w:rPr>
          <w:rFonts w:ascii="Times New Roman" w:hAnsi="Times New Roman"/>
          <w:sz w:val="28"/>
          <w:szCs w:val="28"/>
        </w:rPr>
        <w:t xml:space="preserve"> </w:t>
      </w:r>
      <w:r>
        <w:rPr>
          <w:rFonts w:ascii="Times New Roman" w:hAnsi="Times New Roman"/>
          <w:sz w:val="28"/>
          <w:szCs w:val="28"/>
        </w:rPr>
        <w:t>изложен</w:t>
      </w:r>
      <w:r w:rsidR="00C92C33">
        <w:rPr>
          <w:rFonts w:ascii="Times New Roman" w:hAnsi="Times New Roman"/>
          <w:sz w:val="28"/>
          <w:szCs w:val="28"/>
        </w:rPr>
        <w:t>ы</w:t>
      </w:r>
      <w:r>
        <w:rPr>
          <w:rFonts w:ascii="Times New Roman" w:hAnsi="Times New Roman"/>
          <w:sz w:val="28"/>
          <w:szCs w:val="28"/>
        </w:rPr>
        <w:t xml:space="preserve"> в следующей редакции:</w:t>
      </w:r>
    </w:p>
    <w:p w:rsidR="00C92C33" w:rsidRPr="00C92C33" w:rsidRDefault="00C92C33" w:rsidP="00C92C33">
      <w:pPr>
        <w:pStyle w:val="a3"/>
        <w:spacing w:line="240" w:lineRule="auto"/>
        <w:ind w:firstLine="709"/>
        <w:rPr>
          <w:i w:val="0"/>
          <w:color w:val="auto"/>
          <w:lang w:val="ru-RU"/>
        </w:rPr>
      </w:pPr>
      <w:r>
        <w:rPr>
          <w:i w:val="0"/>
          <w:color w:val="auto"/>
          <w:lang w:val="ru-RU"/>
        </w:rPr>
        <w:t xml:space="preserve">«3. </w:t>
      </w:r>
      <w:r w:rsidRPr="00C92C33">
        <w:rPr>
          <w:i w:val="0"/>
          <w:color w:val="auto"/>
          <w:lang w:val="ru-RU"/>
        </w:rPr>
        <w:t>Информация о проведении закупки во исполнение доходных договоров и соглашений о сотрудничестве не подлежит размещению в ЕИС, при этом Заказчик направляет потенциальным участникам закупки приглашение на участие в такой закупке в срок не позднее, чем за 3 рабочих дня до даты окончания срока подачи заявок на участие в закупке во исполнение доходных договоров и соглашений о сотрудничестве. Список потенциальных участников закупки определяется Заказчиком за исключением случая, предусмотренного частью 4 настоящей статьи Положения о закупках.</w:t>
      </w:r>
    </w:p>
    <w:p w:rsidR="00C92C33" w:rsidRPr="00C92C33" w:rsidRDefault="00C92C33" w:rsidP="00C92C33">
      <w:pPr>
        <w:pStyle w:val="a3"/>
        <w:spacing w:line="240" w:lineRule="auto"/>
        <w:ind w:firstLine="709"/>
        <w:rPr>
          <w:i w:val="0"/>
          <w:color w:val="auto"/>
          <w:lang w:val="ru-RU"/>
        </w:rPr>
      </w:pPr>
      <w:r>
        <w:rPr>
          <w:i w:val="0"/>
          <w:color w:val="auto"/>
          <w:lang w:val="ru-RU"/>
        </w:rPr>
        <w:t xml:space="preserve">4. </w:t>
      </w:r>
      <w:r w:rsidRPr="00C92C33">
        <w:rPr>
          <w:i w:val="0"/>
          <w:color w:val="auto"/>
          <w:lang w:val="ru-RU"/>
        </w:rPr>
        <w:t xml:space="preserve">Заказчик вправе провести закупку во исполнение доходных договоров и соглашений о сотрудничестве в электронной форме. При этом приглашение на участие в закупке размещается на электронной площадке в установленный в части 3 настоящей статьи Положения о закупках срок. </w:t>
      </w:r>
    </w:p>
    <w:p w:rsidR="00C92C33" w:rsidRPr="00C92C33" w:rsidRDefault="00C92C33" w:rsidP="00C92C33">
      <w:pPr>
        <w:pStyle w:val="a3"/>
        <w:spacing w:line="240" w:lineRule="auto"/>
        <w:ind w:firstLine="709"/>
        <w:rPr>
          <w:i w:val="0"/>
          <w:color w:val="auto"/>
          <w:lang w:val="ru-RU"/>
        </w:rPr>
      </w:pPr>
      <w:r w:rsidRPr="00C92C33">
        <w:rPr>
          <w:i w:val="0"/>
          <w:color w:val="auto"/>
          <w:lang w:val="ru-RU"/>
        </w:rPr>
        <w:t>Для участия в закупке участнику закупки необходимо получить аккредитацию на электронной площадке в порядке, установленном оператором электронной площадки.</w:t>
      </w:r>
    </w:p>
    <w:p w:rsidR="00C92C33" w:rsidRPr="00C92C33" w:rsidRDefault="00C92C33" w:rsidP="00C92C33">
      <w:pPr>
        <w:pStyle w:val="a3"/>
        <w:spacing w:line="240" w:lineRule="auto"/>
        <w:ind w:firstLine="709"/>
        <w:rPr>
          <w:i w:val="0"/>
          <w:color w:val="auto"/>
          <w:lang w:val="ru-RU"/>
        </w:rPr>
      </w:pPr>
      <w:r w:rsidRPr="00C92C33">
        <w:rPr>
          <w:i w:val="0"/>
          <w:color w:val="auto"/>
          <w:lang w:val="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во исполнение доходных договоров и соглашений о сотрудничестве в электронной форме, осуществляется на электронной площадке в форме электронных документов.</w:t>
      </w:r>
    </w:p>
    <w:p w:rsidR="00C92C33" w:rsidRPr="00C92C33" w:rsidRDefault="00C92C33" w:rsidP="00C92C33">
      <w:pPr>
        <w:pStyle w:val="a3"/>
        <w:spacing w:line="240" w:lineRule="auto"/>
        <w:ind w:firstLine="709"/>
        <w:rPr>
          <w:i w:val="0"/>
          <w:color w:val="auto"/>
          <w:lang w:val="ru-RU"/>
        </w:rPr>
      </w:pPr>
      <w:r w:rsidRPr="00C92C33">
        <w:rPr>
          <w:i w:val="0"/>
          <w:color w:val="auto"/>
          <w:lang w:val="ru-RU"/>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rsidR="00C92C33" w:rsidRDefault="00C92C33" w:rsidP="00C92C33">
      <w:pPr>
        <w:pStyle w:val="a3"/>
        <w:spacing w:line="240" w:lineRule="auto"/>
        <w:ind w:firstLine="709"/>
        <w:rPr>
          <w:i w:val="0"/>
          <w:color w:val="auto"/>
          <w:lang w:val="ru-RU"/>
        </w:rPr>
      </w:pPr>
      <w:r>
        <w:rPr>
          <w:i w:val="0"/>
          <w:color w:val="auto"/>
          <w:lang w:val="ru-RU"/>
        </w:rPr>
        <w:t xml:space="preserve">5. </w:t>
      </w:r>
      <w:r w:rsidRPr="00C92C33">
        <w:rPr>
          <w:i w:val="0"/>
          <w:color w:val="auto"/>
          <w:lang w:val="ru-RU"/>
        </w:rPr>
        <w:t>Информация, связанная с осуществлением закупки во исполнение доходных договоров и соглашений о сотрудничестве, в том числе и в электронной форме, размещенная на электронной площадке, должна быть доступна для ознакомления без взимания платы.</w:t>
      </w:r>
      <w:r>
        <w:rPr>
          <w:i w:val="0"/>
          <w:color w:val="auto"/>
          <w:lang w:val="ru-RU"/>
        </w:rPr>
        <w:t>».</w:t>
      </w:r>
    </w:p>
    <w:p w:rsidR="00C92C33" w:rsidRDefault="00C92C33"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Части 7, 8 и 10 статьи 34</w:t>
      </w:r>
      <w:r w:rsidRPr="00863908">
        <w:rPr>
          <w:rFonts w:ascii="Times New Roman" w:hAnsi="Times New Roman"/>
          <w:sz w:val="28"/>
          <w:szCs w:val="28"/>
        </w:rPr>
        <w:t xml:space="preserve"> </w:t>
      </w:r>
      <w:r>
        <w:rPr>
          <w:rFonts w:ascii="Times New Roman" w:hAnsi="Times New Roman"/>
          <w:sz w:val="28"/>
          <w:szCs w:val="28"/>
        </w:rPr>
        <w:t>исключены.</w:t>
      </w:r>
    </w:p>
    <w:p w:rsidR="00C92C33" w:rsidRDefault="00C92C33"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Части 13 и 13.1 статьи 34</w:t>
      </w:r>
      <w:r w:rsidRPr="00863908">
        <w:rPr>
          <w:rFonts w:ascii="Times New Roman" w:hAnsi="Times New Roman"/>
          <w:sz w:val="28"/>
          <w:szCs w:val="28"/>
        </w:rPr>
        <w:t xml:space="preserve"> </w:t>
      </w:r>
      <w:r>
        <w:rPr>
          <w:rFonts w:ascii="Times New Roman" w:hAnsi="Times New Roman"/>
          <w:sz w:val="28"/>
          <w:szCs w:val="28"/>
        </w:rPr>
        <w:t>изложены в следующей редакции:</w:t>
      </w:r>
    </w:p>
    <w:p w:rsidR="00C92C33" w:rsidRPr="00C92C33" w:rsidRDefault="00C92C33" w:rsidP="00C92C33">
      <w:pPr>
        <w:pStyle w:val="a3"/>
        <w:spacing w:line="240" w:lineRule="auto"/>
        <w:ind w:firstLine="709"/>
        <w:rPr>
          <w:i w:val="0"/>
          <w:color w:val="auto"/>
          <w:lang w:val="ru-RU"/>
        </w:rPr>
      </w:pPr>
      <w:r>
        <w:rPr>
          <w:i w:val="0"/>
          <w:color w:val="auto"/>
          <w:lang w:val="ru-RU"/>
        </w:rPr>
        <w:t xml:space="preserve">«13. </w:t>
      </w:r>
      <w:r w:rsidRPr="00C92C33">
        <w:rPr>
          <w:i w:val="0"/>
          <w:color w:val="auto"/>
          <w:lang w:val="ru-RU"/>
        </w:rPr>
        <w:t xml:space="preserve">В течение двух рабочих дней с даты поступления запроса, указанного в части 12 настоящей статьи Положения о закупках, Заказчик осуществляет разъяснения положений приглашения на участие в закупке и направляет их потенциальным участникам закупки, которым было направлено </w:t>
      </w:r>
      <w:r w:rsidRPr="00C92C33">
        <w:rPr>
          <w:i w:val="0"/>
          <w:color w:val="auto"/>
          <w:lang w:val="ru-RU"/>
        </w:rPr>
        <w:lastRenderedPageBreak/>
        <w:t>приглашение на участие в такой закупке, или размещает их на электронной площадке (в случае проведения закупки в электронной форме)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12 настоящей статьи Положения о закупках.</w:t>
      </w:r>
    </w:p>
    <w:p w:rsidR="00C92C33" w:rsidRPr="00C92C33" w:rsidRDefault="00C92C33" w:rsidP="00C92C33">
      <w:pPr>
        <w:pStyle w:val="a3"/>
        <w:spacing w:line="240" w:lineRule="auto"/>
        <w:ind w:firstLine="709"/>
        <w:rPr>
          <w:i w:val="0"/>
          <w:color w:val="auto"/>
          <w:lang w:val="ru-RU"/>
        </w:rPr>
      </w:pPr>
      <w:r>
        <w:rPr>
          <w:i w:val="0"/>
          <w:color w:val="auto"/>
          <w:lang w:val="ru-RU"/>
        </w:rPr>
        <w:t>13</w:t>
      </w:r>
      <w:r w:rsidR="00F93C45">
        <w:rPr>
          <w:i w:val="0"/>
          <w:color w:val="auto"/>
          <w:lang w:val="ru-RU"/>
        </w:rPr>
        <w:t>.1.</w:t>
      </w:r>
      <w:r>
        <w:rPr>
          <w:i w:val="0"/>
          <w:color w:val="auto"/>
          <w:lang w:val="ru-RU"/>
        </w:rPr>
        <w:t xml:space="preserve"> </w:t>
      </w:r>
      <w:r w:rsidRPr="00C92C33">
        <w:rPr>
          <w:i w:val="0"/>
          <w:color w:val="auto"/>
          <w:lang w:val="ru-RU"/>
        </w:rPr>
        <w:t>На основании запроса участника закупки или по собственной инициативе Заказчик вправе внести изменения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потенциальным участникам закупки, которым было направлено приглашение на участие в такой закупке, или размещаются на электронной площадке (в случае проведения закупки в электронной форме) в течение двух рабочих дней со дня принятия решения о внесении указанных изменений. При этом до окончания срока подачи заявок на участие в закупке должно оставаться не менее одного рабочего дня с даты размещения таких изменений (но не ранее даты и времени, указанных в приглашении на участие в закупке до его изменений).</w:t>
      </w:r>
      <w:r w:rsidR="00566D8F">
        <w:rPr>
          <w:i w:val="0"/>
          <w:color w:val="auto"/>
          <w:lang w:val="ru-RU"/>
        </w:rPr>
        <w:t>».</w:t>
      </w:r>
    </w:p>
    <w:p w:rsidR="00C92C33" w:rsidRDefault="00C92C33"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15 статьи 34</w:t>
      </w:r>
      <w:r w:rsidRPr="00863908">
        <w:rPr>
          <w:rFonts w:ascii="Times New Roman" w:hAnsi="Times New Roman"/>
          <w:sz w:val="28"/>
          <w:szCs w:val="28"/>
        </w:rPr>
        <w:t xml:space="preserve"> </w:t>
      </w:r>
      <w:r>
        <w:rPr>
          <w:rFonts w:ascii="Times New Roman" w:hAnsi="Times New Roman"/>
          <w:sz w:val="28"/>
          <w:szCs w:val="28"/>
        </w:rPr>
        <w:t>изложена в следующей редакции:</w:t>
      </w:r>
    </w:p>
    <w:p w:rsidR="00566D8F" w:rsidRDefault="00C92C33" w:rsidP="00566D8F">
      <w:pPr>
        <w:pStyle w:val="a3"/>
        <w:spacing w:line="240" w:lineRule="auto"/>
        <w:ind w:firstLine="709"/>
        <w:rPr>
          <w:i w:val="0"/>
          <w:color w:val="auto"/>
          <w:lang w:val="ru-RU"/>
        </w:rPr>
      </w:pPr>
      <w:r w:rsidRPr="00566D8F">
        <w:rPr>
          <w:i w:val="0"/>
          <w:color w:val="auto"/>
          <w:lang w:val="ru-RU"/>
        </w:rPr>
        <w:t>«</w:t>
      </w:r>
      <w:r w:rsidR="00566D8F">
        <w:rPr>
          <w:i w:val="0"/>
          <w:color w:val="auto"/>
          <w:lang w:val="ru-RU"/>
        </w:rPr>
        <w:t xml:space="preserve">15. </w:t>
      </w:r>
      <w:r w:rsidR="00566D8F" w:rsidRPr="00566D8F">
        <w:rPr>
          <w:i w:val="0"/>
          <w:color w:val="auto"/>
          <w:lang w:val="ru-RU"/>
        </w:rPr>
        <w:t>Заказчик вправе на любом этапе отказаться от проведения закупки во исполнение доходных договоров и соглашений, направив сообщение об этом (или решение об отказе от проведения закупки) потенциальным участникам закупки, которым было направлено приглашение на участие в такой закупке, или разместив указанное сообщение на электронной площадке (в случае проведения закупки в электронной форме).</w:t>
      </w:r>
      <w:r w:rsidR="00566D8F">
        <w:rPr>
          <w:i w:val="0"/>
          <w:color w:val="auto"/>
          <w:lang w:val="ru-RU"/>
        </w:rPr>
        <w:t>».</w:t>
      </w:r>
    </w:p>
    <w:p w:rsidR="00566D8F" w:rsidRDefault="00566D8F" w:rsidP="00E27EF1">
      <w:pPr>
        <w:pStyle w:val="a5"/>
        <w:numPr>
          <w:ilvl w:val="0"/>
          <w:numId w:val="2"/>
        </w:numPr>
        <w:suppressAutoHyphens/>
        <w:rPr>
          <w:rFonts w:ascii="Times New Roman" w:hAnsi="Times New Roman"/>
          <w:sz w:val="28"/>
          <w:szCs w:val="28"/>
        </w:rPr>
      </w:pPr>
      <w:r>
        <w:rPr>
          <w:rFonts w:ascii="Times New Roman" w:hAnsi="Times New Roman"/>
          <w:sz w:val="28"/>
          <w:szCs w:val="28"/>
        </w:rPr>
        <w:t>Часть 22 статьи 34</w:t>
      </w:r>
      <w:r w:rsidRPr="00863908">
        <w:rPr>
          <w:rFonts w:ascii="Times New Roman" w:hAnsi="Times New Roman"/>
          <w:sz w:val="28"/>
          <w:szCs w:val="28"/>
        </w:rPr>
        <w:t xml:space="preserve"> </w:t>
      </w:r>
      <w:r>
        <w:rPr>
          <w:rFonts w:ascii="Times New Roman" w:hAnsi="Times New Roman"/>
          <w:sz w:val="28"/>
          <w:szCs w:val="28"/>
        </w:rPr>
        <w:t>изложена в следующей редакции:</w:t>
      </w:r>
    </w:p>
    <w:p w:rsidR="00566D8F" w:rsidRPr="00566D8F" w:rsidRDefault="00566D8F" w:rsidP="00566D8F">
      <w:pPr>
        <w:pStyle w:val="a3"/>
        <w:spacing w:line="240" w:lineRule="auto"/>
        <w:ind w:firstLine="709"/>
        <w:rPr>
          <w:i w:val="0"/>
          <w:color w:val="auto"/>
          <w:lang w:val="ru-RU"/>
        </w:rPr>
      </w:pPr>
      <w:r w:rsidRPr="00566D8F">
        <w:rPr>
          <w:i w:val="0"/>
          <w:color w:val="auto"/>
          <w:lang w:val="ru-RU"/>
        </w:rPr>
        <w:t>«22. Решение Заказчика или протокол рассмотрения заявок, составленный в процессе работы любой из комиссий, указанных в части 21 настоящей статьи Положения о закупках, размещаются на электронной площадке (в случае проведения закупки в электронной форме) или направляются участникам закупки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rsidR="00566D8F" w:rsidRPr="00566D8F" w:rsidRDefault="00566D8F" w:rsidP="00566D8F">
      <w:pPr>
        <w:pStyle w:val="a3"/>
        <w:spacing w:line="240" w:lineRule="auto"/>
        <w:ind w:firstLine="709"/>
        <w:rPr>
          <w:i w:val="0"/>
          <w:color w:val="auto"/>
          <w:lang w:val="ru-RU"/>
        </w:rPr>
      </w:pPr>
      <w:r w:rsidRPr="00566D8F">
        <w:rPr>
          <w:i w:val="0"/>
          <w:color w:val="auto"/>
          <w:lang w:val="ru-RU"/>
        </w:rPr>
        <w:t>1) дата подписания решения или протокола;</w:t>
      </w:r>
    </w:p>
    <w:p w:rsidR="00566D8F" w:rsidRPr="00566D8F" w:rsidRDefault="00566D8F" w:rsidP="00566D8F">
      <w:pPr>
        <w:pStyle w:val="a3"/>
        <w:spacing w:line="240" w:lineRule="auto"/>
        <w:ind w:firstLine="709"/>
        <w:rPr>
          <w:i w:val="0"/>
          <w:color w:val="auto"/>
          <w:lang w:val="ru-RU"/>
        </w:rPr>
      </w:pPr>
      <w:r w:rsidRPr="00566D8F">
        <w:rPr>
          <w:i w:val="0"/>
          <w:color w:val="auto"/>
          <w:lang w:val="ru-RU"/>
        </w:rPr>
        <w:t>2) количество поданных заявок на участие в закупке, а также дата и время регистрации каждой такой заявки;</w:t>
      </w:r>
    </w:p>
    <w:p w:rsidR="00566D8F" w:rsidRPr="00566D8F" w:rsidRDefault="00566D8F" w:rsidP="00566D8F">
      <w:pPr>
        <w:pStyle w:val="a3"/>
        <w:spacing w:line="240" w:lineRule="auto"/>
        <w:ind w:firstLine="709"/>
        <w:rPr>
          <w:i w:val="0"/>
          <w:color w:val="auto"/>
          <w:lang w:val="ru-RU"/>
        </w:rPr>
      </w:pPr>
      <w:r w:rsidRPr="00566D8F">
        <w:rPr>
          <w:i w:val="0"/>
          <w:color w:val="auto"/>
          <w:lang w:val="ru-RU"/>
        </w:rPr>
        <w:t>3) результаты рассмотрения заявок на участие в закупке с указанием в том числе:</w:t>
      </w:r>
    </w:p>
    <w:p w:rsidR="00566D8F" w:rsidRPr="00566D8F" w:rsidRDefault="00566D8F" w:rsidP="00566D8F">
      <w:pPr>
        <w:pStyle w:val="a3"/>
        <w:spacing w:line="240" w:lineRule="auto"/>
        <w:ind w:firstLine="709"/>
        <w:rPr>
          <w:i w:val="0"/>
          <w:color w:val="auto"/>
          <w:lang w:val="ru-RU"/>
        </w:rPr>
      </w:pPr>
      <w:r w:rsidRPr="00566D8F">
        <w:rPr>
          <w:i w:val="0"/>
          <w:color w:val="auto"/>
          <w:lang w:val="ru-RU"/>
        </w:rPr>
        <w:t>а) количества заявок на участие в закупке, которые отклонены;</w:t>
      </w:r>
    </w:p>
    <w:p w:rsidR="00566D8F" w:rsidRPr="00566D8F" w:rsidRDefault="00566D8F" w:rsidP="00566D8F">
      <w:pPr>
        <w:pStyle w:val="a3"/>
        <w:spacing w:line="240" w:lineRule="auto"/>
        <w:ind w:firstLine="709"/>
        <w:rPr>
          <w:i w:val="0"/>
          <w:color w:val="auto"/>
          <w:lang w:val="ru-RU"/>
        </w:rPr>
      </w:pPr>
      <w:r w:rsidRPr="00566D8F">
        <w:rPr>
          <w:i w:val="0"/>
          <w:color w:val="auto"/>
          <w:lang w:val="ru-RU"/>
        </w:rPr>
        <w:t>б) оснований отклонения каждой заявки на участие в закупке с указанием положений приглашения на участие в закупке, которым не соответствуют такие заявка;</w:t>
      </w:r>
    </w:p>
    <w:p w:rsidR="00566D8F" w:rsidRPr="00566D8F" w:rsidRDefault="00566D8F" w:rsidP="00566D8F">
      <w:pPr>
        <w:pStyle w:val="a3"/>
        <w:spacing w:line="240" w:lineRule="auto"/>
        <w:ind w:firstLine="709"/>
        <w:rPr>
          <w:i w:val="0"/>
          <w:color w:val="auto"/>
          <w:lang w:val="ru-RU"/>
        </w:rPr>
      </w:pPr>
      <w:r w:rsidRPr="00566D8F">
        <w:rPr>
          <w:i w:val="0"/>
          <w:color w:val="auto"/>
          <w:lang w:val="ru-RU"/>
        </w:rPr>
        <w:t>в) причины, по которым закупка признана несостоявшейся, в случае признания ее таковой;</w:t>
      </w:r>
    </w:p>
    <w:p w:rsidR="00566D8F" w:rsidRPr="00566D8F" w:rsidRDefault="00566D8F" w:rsidP="00566D8F">
      <w:pPr>
        <w:pStyle w:val="a3"/>
        <w:spacing w:line="240" w:lineRule="auto"/>
        <w:ind w:firstLine="709"/>
        <w:rPr>
          <w:i w:val="0"/>
          <w:color w:val="auto"/>
          <w:lang w:val="ru-RU"/>
        </w:rPr>
      </w:pPr>
      <w:r w:rsidRPr="00566D8F">
        <w:rPr>
          <w:i w:val="0"/>
          <w:color w:val="auto"/>
          <w:lang w:val="ru-RU"/>
        </w:rPr>
        <w:lastRenderedPageBreak/>
        <w:t>г)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rsidR="00566D8F" w:rsidRDefault="00566D8F" w:rsidP="00566D8F">
      <w:pPr>
        <w:pStyle w:val="a3"/>
        <w:spacing w:line="240" w:lineRule="auto"/>
        <w:ind w:firstLine="709"/>
        <w:rPr>
          <w:i w:val="0"/>
          <w:color w:val="auto"/>
          <w:lang w:val="ru-RU"/>
        </w:rPr>
      </w:pPr>
      <w:r w:rsidRPr="00566D8F">
        <w:rPr>
          <w:i w:val="0"/>
          <w:color w:val="auto"/>
          <w:lang w:val="ru-RU"/>
        </w:rPr>
        <w:t>4) при необходимости: количество, объем, цена закупаемых товаров, работ, услуг, сроки исполнения договора.</w:t>
      </w:r>
      <w:r>
        <w:rPr>
          <w:i w:val="0"/>
          <w:color w:val="auto"/>
          <w:lang w:val="ru-RU"/>
        </w:rPr>
        <w:t>».</w:t>
      </w:r>
    </w:p>
    <w:p w:rsidR="009C2164" w:rsidRPr="009C2164" w:rsidRDefault="009C216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 xml:space="preserve">Часть 1 статьи 35 </w:t>
      </w:r>
      <w:r>
        <w:rPr>
          <w:rFonts w:ascii="Times New Roman" w:hAnsi="Times New Roman"/>
          <w:sz w:val="28"/>
          <w:szCs w:val="28"/>
        </w:rPr>
        <w:t>изложена в следующей редакции:</w:t>
      </w:r>
    </w:p>
    <w:p w:rsidR="009C2164" w:rsidRPr="009C2164" w:rsidRDefault="009C2164" w:rsidP="009C2164">
      <w:pPr>
        <w:pStyle w:val="a3"/>
        <w:spacing w:line="240" w:lineRule="auto"/>
        <w:ind w:firstLine="709"/>
        <w:rPr>
          <w:i w:val="0"/>
          <w:color w:val="auto"/>
          <w:lang w:val="ru-RU"/>
        </w:rPr>
      </w:pPr>
      <w:r>
        <w:rPr>
          <w:i w:val="0"/>
          <w:color w:val="auto"/>
          <w:lang w:val="ru-RU"/>
        </w:rPr>
        <w:t xml:space="preserve">«1. </w:t>
      </w:r>
      <w:r w:rsidRPr="009C2164">
        <w:rPr>
          <w:i w:val="0"/>
          <w:color w:val="auto"/>
          <w:lang w:val="ru-RU"/>
        </w:rPr>
        <w:t>Запрос оферт - это неконкурентный способ закупки, при котором:</w:t>
      </w:r>
    </w:p>
    <w:p w:rsidR="009C2164" w:rsidRPr="009C2164" w:rsidRDefault="009C2164" w:rsidP="009C2164">
      <w:pPr>
        <w:pStyle w:val="a3"/>
        <w:spacing w:line="240" w:lineRule="auto"/>
        <w:ind w:firstLine="709"/>
        <w:rPr>
          <w:i w:val="0"/>
          <w:color w:val="auto"/>
          <w:lang w:val="ru-RU"/>
        </w:rPr>
      </w:pPr>
      <w:r w:rsidRPr="009C2164">
        <w:rPr>
          <w:i w:val="0"/>
          <w:color w:val="auto"/>
          <w:lang w:val="ru-RU"/>
        </w:rPr>
        <w:t xml:space="preserve">- информация о закупке сообщается Заказчиком путем размещения на электронной площадке (без размещения в ЕИС) или направления без использования электронной площадки потенциальным участникам закупки приглашения на участие в закупке с приложением проекта договора, </w:t>
      </w:r>
    </w:p>
    <w:p w:rsidR="009C2164" w:rsidRPr="009C2164" w:rsidRDefault="009C2164" w:rsidP="009C2164">
      <w:pPr>
        <w:pStyle w:val="a3"/>
        <w:spacing w:line="240" w:lineRule="auto"/>
        <w:ind w:firstLine="709"/>
        <w:rPr>
          <w:i w:val="0"/>
          <w:color w:val="auto"/>
          <w:lang w:val="ru-RU"/>
        </w:rPr>
      </w:pPr>
      <w:r w:rsidRPr="009C2164">
        <w:rPr>
          <w:i w:val="0"/>
          <w:color w:val="auto"/>
          <w:lang w:val="ru-RU"/>
        </w:rPr>
        <w:t xml:space="preserve">- описание предмета закупки </w:t>
      </w:r>
      <w:r w:rsidR="003765CD">
        <w:rPr>
          <w:i w:val="0"/>
          <w:color w:val="auto"/>
          <w:lang w:val="ru-RU"/>
        </w:rPr>
        <w:t xml:space="preserve">может </w:t>
      </w:r>
      <w:r w:rsidRPr="009C2164">
        <w:rPr>
          <w:i w:val="0"/>
          <w:color w:val="auto"/>
          <w:lang w:val="ru-RU"/>
        </w:rPr>
        <w:t>осуществляется без соблюдения требований части 6.1 статьи 3 Закона № 223-ФЗ,</w:t>
      </w:r>
    </w:p>
    <w:p w:rsidR="009C2164" w:rsidRDefault="009C2164" w:rsidP="009C2164">
      <w:pPr>
        <w:pStyle w:val="a3"/>
        <w:spacing w:line="240" w:lineRule="auto"/>
        <w:ind w:firstLine="709"/>
        <w:rPr>
          <w:i w:val="0"/>
          <w:color w:val="auto"/>
          <w:lang w:val="ru-RU"/>
        </w:rPr>
      </w:pPr>
      <w:r w:rsidRPr="009C2164">
        <w:rPr>
          <w:i w:val="0"/>
          <w:color w:val="auto"/>
          <w:lang w:val="ru-RU"/>
        </w:rPr>
        <w:t>- победителем признается участник закупки, оферта которого соответствует требованиям, установленным приглашением на участие в закупке, и по результатам сопоставления на основании указанных в приглашении на участие в закупке критериев (критерия) содержит лучшие условия исполнения договора.</w:t>
      </w:r>
      <w:r>
        <w:rPr>
          <w:i w:val="0"/>
          <w:color w:val="auto"/>
          <w:lang w:val="ru-RU"/>
        </w:rPr>
        <w:t>».</w:t>
      </w:r>
    </w:p>
    <w:p w:rsidR="009C2164" w:rsidRPr="009C2164" w:rsidRDefault="009C216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Част</w:t>
      </w:r>
      <w:r>
        <w:rPr>
          <w:rFonts w:ascii="Times New Roman" w:hAnsi="Times New Roman"/>
          <w:sz w:val="28"/>
          <w:szCs w:val="28"/>
        </w:rPr>
        <w:t>и</w:t>
      </w:r>
      <w:r w:rsidRPr="009C2164">
        <w:rPr>
          <w:rFonts w:ascii="Times New Roman" w:hAnsi="Times New Roman"/>
          <w:sz w:val="28"/>
          <w:szCs w:val="28"/>
        </w:rPr>
        <w:t xml:space="preserve"> </w:t>
      </w:r>
      <w:r>
        <w:rPr>
          <w:rFonts w:ascii="Times New Roman" w:hAnsi="Times New Roman"/>
          <w:sz w:val="28"/>
          <w:szCs w:val="28"/>
        </w:rPr>
        <w:t>3 и 4</w:t>
      </w:r>
      <w:r w:rsidRPr="009C2164">
        <w:rPr>
          <w:rFonts w:ascii="Times New Roman" w:hAnsi="Times New Roman"/>
          <w:sz w:val="28"/>
          <w:szCs w:val="28"/>
        </w:rPr>
        <w:t xml:space="preserve"> статьи 35 </w:t>
      </w:r>
      <w:r>
        <w:rPr>
          <w:rFonts w:ascii="Times New Roman" w:hAnsi="Times New Roman"/>
          <w:sz w:val="28"/>
          <w:szCs w:val="28"/>
        </w:rPr>
        <w:t>изложены в следующей редакции:</w:t>
      </w:r>
    </w:p>
    <w:p w:rsidR="009C2164" w:rsidRPr="009C2164" w:rsidRDefault="009C2164" w:rsidP="009C2164">
      <w:pPr>
        <w:pStyle w:val="a3"/>
        <w:spacing w:line="240" w:lineRule="auto"/>
        <w:ind w:firstLine="709"/>
        <w:rPr>
          <w:i w:val="0"/>
          <w:color w:val="auto"/>
          <w:lang w:val="ru-RU"/>
        </w:rPr>
      </w:pPr>
      <w:r>
        <w:rPr>
          <w:i w:val="0"/>
          <w:color w:val="auto"/>
          <w:lang w:val="ru-RU"/>
        </w:rPr>
        <w:t xml:space="preserve">«3. </w:t>
      </w:r>
      <w:r w:rsidRPr="009C2164">
        <w:rPr>
          <w:i w:val="0"/>
          <w:color w:val="auto"/>
          <w:lang w:val="ru-RU"/>
        </w:rPr>
        <w:t xml:space="preserve">Информация о проведении запроса оферт, включая приглашение на участие в закупке и проект договора, направляется Заказчиком потенциальным участникам закупки не менее чем за пять рабочих дней до установленного в приглашении на участие в закупке дня окончания подачи оферт. </w:t>
      </w:r>
    </w:p>
    <w:p w:rsidR="009C2164" w:rsidRDefault="009C2164" w:rsidP="009C2164">
      <w:pPr>
        <w:pStyle w:val="a3"/>
        <w:spacing w:line="240" w:lineRule="auto"/>
        <w:ind w:firstLine="709"/>
        <w:rPr>
          <w:i w:val="0"/>
          <w:color w:val="auto"/>
          <w:lang w:val="ru-RU"/>
        </w:rPr>
      </w:pPr>
      <w:r w:rsidRPr="009C2164">
        <w:rPr>
          <w:i w:val="0"/>
          <w:color w:val="auto"/>
          <w:lang w:val="ru-RU"/>
        </w:rPr>
        <w:t>4. Заказчик вправе не размещать на электронной площадке сведения о закупке. В этом случае информация о проведении запроса оферт, включая приглашение на участие в закупке и проект договора, не менее чем за пять рабочих дней до установленного в приглашении на участие в закупке дня окончания подачи оферт направляется Заказчиком не менее чем двум лицам, которые способны осуществить поставки продукции, являющейся предметом запроса оферт. При этом разъяснения положений приглашения на участие в закупке, решения о внесении изменений в приглашение на участие в закупке, решение об отмене запроса оферт, протоколы, составленные в ходе закупки, не размещаются на электронной площадке, а в соответствующие сроки, предусмотренные настоящим разделом Положения о закупках, направляются всем лицам, которым направлена информация о проведении запроса оферт.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rsidR="009C2164" w:rsidRPr="009C2164" w:rsidRDefault="009C216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Част</w:t>
      </w:r>
      <w:r>
        <w:rPr>
          <w:rFonts w:ascii="Times New Roman" w:hAnsi="Times New Roman"/>
          <w:sz w:val="28"/>
          <w:szCs w:val="28"/>
        </w:rPr>
        <w:t>и</w:t>
      </w:r>
      <w:r w:rsidRPr="009C2164">
        <w:rPr>
          <w:rFonts w:ascii="Times New Roman" w:hAnsi="Times New Roman"/>
          <w:sz w:val="28"/>
          <w:szCs w:val="28"/>
        </w:rPr>
        <w:t xml:space="preserve"> </w:t>
      </w:r>
      <w:r>
        <w:rPr>
          <w:rFonts w:ascii="Times New Roman" w:hAnsi="Times New Roman"/>
          <w:sz w:val="28"/>
          <w:szCs w:val="28"/>
        </w:rPr>
        <w:t xml:space="preserve">7, 8 и 9 </w:t>
      </w:r>
      <w:r w:rsidRPr="009C2164">
        <w:rPr>
          <w:rFonts w:ascii="Times New Roman" w:hAnsi="Times New Roman"/>
          <w:sz w:val="28"/>
          <w:szCs w:val="28"/>
        </w:rPr>
        <w:t xml:space="preserve">статьи 35 </w:t>
      </w:r>
      <w:r>
        <w:rPr>
          <w:rFonts w:ascii="Times New Roman" w:hAnsi="Times New Roman"/>
          <w:sz w:val="28"/>
          <w:szCs w:val="28"/>
        </w:rPr>
        <w:t>изложены в следующей редакции:</w:t>
      </w:r>
    </w:p>
    <w:p w:rsidR="009C2164" w:rsidRPr="009C2164" w:rsidRDefault="009C2164" w:rsidP="009C2164">
      <w:pPr>
        <w:pStyle w:val="a3"/>
        <w:spacing w:line="240" w:lineRule="auto"/>
        <w:ind w:firstLine="709"/>
        <w:rPr>
          <w:i w:val="0"/>
          <w:color w:val="auto"/>
          <w:lang w:val="ru-RU"/>
        </w:rPr>
      </w:pPr>
      <w:r w:rsidRPr="009C2164">
        <w:rPr>
          <w:i w:val="0"/>
          <w:color w:val="auto"/>
          <w:lang w:val="ru-RU"/>
        </w:rPr>
        <w:t xml:space="preserve">«7. Любой участник закупки вправе направить Заказчику запрос о разъяснении положений приглашения на участие в закупке с указанием адреса электронной почты участника закупки для получения разъяснений </w:t>
      </w:r>
      <w:r w:rsidRPr="009C2164">
        <w:rPr>
          <w:i w:val="0"/>
          <w:color w:val="auto"/>
          <w:lang w:val="ru-RU"/>
        </w:rPr>
        <w:lastRenderedPageBreak/>
        <w:t xml:space="preserve">приглашения на участие в закупке (в случае если такое требование установлено Заказчиком). В течение трех рабочих дней со дня поступления указанного запроса Заказчик направляет участникам закупки, которым было направлено приглашение на участие в закупке, разъяснения положений приглашения на участие в закупке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 </w:t>
      </w:r>
    </w:p>
    <w:p w:rsidR="009C2164" w:rsidRPr="009C2164" w:rsidRDefault="009C2164" w:rsidP="009C2164">
      <w:pPr>
        <w:pStyle w:val="a3"/>
        <w:spacing w:line="240" w:lineRule="auto"/>
        <w:ind w:firstLine="709"/>
        <w:rPr>
          <w:i w:val="0"/>
          <w:color w:val="auto"/>
          <w:lang w:val="ru-RU"/>
        </w:rPr>
      </w:pPr>
      <w:r w:rsidRPr="009C2164">
        <w:rPr>
          <w:i w:val="0"/>
          <w:color w:val="auto"/>
          <w:lang w:val="ru-RU"/>
        </w:rPr>
        <w:t>Разъяснения положений приглашения на участие в закупке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направляются Заказчиком участникам закупки, которым было направлено приглашение на участие в закупке.</w:t>
      </w:r>
    </w:p>
    <w:p w:rsidR="009C2164" w:rsidRPr="009C2164" w:rsidRDefault="009C2164" w:rsidP="009C2164">
      <w:pPr>
        <w:pStyle w:val="a3"/>
        <w:spacing w:line="240" w:lineRule="auto"/>
        <w:ind w:firstLine="709"/>
        <w:rPr>
          <w:i w:val="0"/>
          <w:color w:val="auto"/>
          <w:lang w:val="ru-RU"/>
        </w:rPr>
      </w:pPr>
      <w:r w:rsidRPr="009C2164">
        <w:rPr>
          <w:i w:val="0"/>
          <w:color w:val="auto"/>
          <w:lang w:val="ru-RU"/>
        </w:rPr>
        <w:t>Разъяснения положений приглашения на участие в закупке не должны изменять предмет закупки и существенные условия проекта договора.</w:t>
      </w:r>
    </w:p>
    <w:p w:rsidR="009C2164" w:rsidRPr="009C2164" w:rsidRDefault="009C2164" w:rsidP="009C2164">
      <w:pPr>
        <w:pStyle w:val="a3"/>
        <w:spacing w:line="240" w:lineRule="auto"/>
        <w:ind w:firstLine="709"/>
        <w:rPr>
          <w:i w:val="0"/>
          <w:color w:val="auto"/>
          <w:lang w:val="ru-RU"/>
        </w:rPr>
      </w:pPr>
      <w:r w:rsidRPr="009C2164">
        <w:rPr>
          <w:i w:val="0"/>
          <w:color w:val="auto"/>
          <w:lang w:val="ru-RU"/>
        </w:rPr>
        <w:t>8. Заказчик по собственной инициативе или в соответствии с поступившим запросом о даче разъяснений положений приглашения на участие в закупке вправе принять решение о внесении изменений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участникам закупки, которым было направлено приглашение на участие в закупке, в течение двух рабочих дней со дня принятия решения о внесении указанных изменений. В случае внесения изменений в приглашение на участие в закупке срок подачи заявок на участие в такой закупке должен быть продлен таким образом, чтобы с даты размещения на электронной площадке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 при этом окончание срока подачи заявок на участие в закупке не может быть ранее срока, указанного в приглашении на участие в такой закупке до внесения в него изменений.</w:t>
      </w:r>
    </w:p>
    <w:p w:rsidR="009C2164" w:rsidRDefault="009C2164" w:rsidP="009C2164">
      <w:pPr>
        <w:pStyle w:val="a3"/>
        <w:spacing w:line="240" w:lineRule="auto"/>
        <w:ind w:firstLine="709"/>
        <w:rPr>
          <w:i w:val="0"/>
          <w:color w:val="auto"/>
          <w:lang w:val="ru-RU"/>
        </w:rPr>
      </w:pPr>
      <w:r w:rsidRPr="009C2164">
        <w:rPr>
          <w:i w:val="0"/>
          <w:color w:val="auto"/>
          <w:lang w:val="ru-RU"/>
        </w:rPr>
        <w:t>9. Заказчик вправе отменить запрос оферт в любое время до заключения договора, направив участникам закупки, которым было направлено приглашение на участие в закупке, решение об отмене запроса оферт. В случае такой отмены оферты, поданные участниками закупки</w:t>
      </w:r>
      <w:r w:rsidR="00F93C45">
        <w:rPr>
          <w:i w:val="0"/>
          <w:color w:val="auto"/>
          <w:lang w:val="ru-RU"/>
        </w:rPr>
        <w:t>,</w:t>
      </w:r>
      <w:r w:rsidRPr="009C2164">
        <w:rPr>
          <w:i w:val="0"/>
          <w:color w:val="auto"/>
          <w:lang w:val="ru-RU"/>
        </w:rPr>
        <w:t xml:space="preserve"> не возвращаются.</w:t>
      </w:r>
      <w:r w:rsidR="00A80104">
        <w:rPr>
          <w:i w:val="0"/>
          <w:color w:val="auto"/>
          <w:lang w:val="ru-RU"/>
        </w:rPr>
        <w:t>».</w:t>
      </w:r>
    </w:p>
    <w:p w:rsidR="00A80104" w:rsidRPr="009C2164" w:rsidRDefault="00A8010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Часть 1</w:t>
      </w:r>
      <w:r>
        <w:rPr>
          <w:rFonts w:ascii="Times New Roman" w:hAnsi="Times New Roman"/>
          <w:sz w:val="28"/>
          <w:szCs w:val="28"/>
        </w:rPr>
        <w:t>6</w:t>
      </w:r>
      <w:r w:rsidRPr="009C2164">
        <w:rPr>
          <w:rFonts w:ascii="Times New Roman" w:hAnsi="Times New Roman"/>
          <w:sz w:val="28"/>
          <w:szCs w:val="28"/>
        </w:rPr>
        <w:t xml:space="preserve"> статьи 35 </w:t>
      </w:r>
      <w:r>
        <w:rPr>
          <w:rFonts w:ascii="Times New Roman" w:hAnsi="Times New Roman"/>
          <w:sz w:val="28"/>
          <w:szCs w:val="28"/>
        </w:rPr>
        <w:t>изложена в следующей редакции:</w:t>
      </w:r>
    </w:p>
    <w:p w:rsidR="00A80104" w:rsidRPr="00A80104" w:rsidRDefault="00A80104" w:rsidP="00A80104">
      <w:pPr>
        <w:pStyle w:val="a3"/>
        <w:spacing w:line="240" w:lineRule="auto"/>
        <w:ind w:firstLine="709"/>
        <w:rPr>
          <w:i w:val="0"/>
          <w:color w:val="auto"/>
          <w:lang w:val="ru-RU"/>
        </w:rPr>
      </w:pPr>
      <w:r>
        <w:rPr>
          <w:i w:val="0"/>
          <w:color w:val="auto"/>
          <w:lang w:val="ru-RU"/>
        </w:rPr>
        <w:t>«</w:t>
      </w:r>
      <w:r w:rsidRPr="00A80104">
        <w:rPr>
          <w:i w:val="0"/>
          <w:color w:val="auto"/>
          <w:lang w:val="ru-RU"/>
        </w:rPr>
        <w:t>16. Результаты рассмотрения, оценки и сопоставления оферт отражаются в итоговом протоколе, который должен содержать следующие сведения:</w:t>
      </w:r>
    </w:p>
    <w:p w:rsidR="00A80104" w:rsidRPr="00A80104" w:rsidRDefault="00A80104" w:rsidP="00A80104">
      <w:pPr>
        <w:pStyle w:val="a3"/>
        <w:spacing w:line="240" w:lineRule="auto"/>
        <w:ind w:firstLine="709"/>
        <w:rPr>
          <w:i w:val="0"/>
          <w:color w:val="auto"/>
          <w:lang w:val="ru-RU"/>
        </w:rPr>
      </w:pPr>
      <w:r w:rsidRPr="00A80104">
        <w:rPr>
          <w:i w:val="0"/>
          <w:color w:val="auto"/>
          <w:lang w:val="ru-RU"/>
        </w:rPr>
        <w:t>1) дата подписания протокола;</w:t>
      </w:r>
    </w:p>
    <w:p w:rsidR="00A80104" w:rsidRPr="00A80104" w:rsidRDefault="00A80104" w:rsidP="00A80104">
      <w:pPr>
        <w:pStyle w:val="a3"/>
        <w:spacing w:line="240" w:lineRule="auto"/>
        <w:ind w:firstLine="709"/>
        <w:rPr>
          <w:i w:val="0"/>
          <w:color w:val="auto"/>
          <w:lang w:val="ru-RU"/>
        </w:rPr>
      </w:pPr>
      <w:r w:rsidRPr="00A80104">
        <w:rPr>
          <w:i w:val="0"/>
          <w:color w:val="auto"/>
          <w:lang w:val="ru-RU"/>
        </w:rPr>
        <w:t>2) сведения о каждом члене комиссии, присутствующим на процедуре рассмотрения, оценки и сопоставления оферт;</w:t>
      </w:r>
    </w:p>
    <w:p w:rsidR="00A80104" w:rsidRPr="00A80104" w:rsidRDefault="00A80104" w:rsidP="00A80104">
      <w:pPr>
        <w:pStyle w:val="a3"/>
        <w:spacing w:line="240" w:lineRule="auto"/>
        <w:ind w:firstLine="709"/>
        <w:rPr>
          <w:i w:val="0"/>
          <w:color w:val="auto"/>
          <w:lang w:val="ru-RU"/>
        </w:rPr>
      </w:pPr>
      <w:r w:rsidRPr="00A80104">
        <w:rPr>
          <w:i w:val="0"/>
          <w:color w:val="auto"/>
          <w:lang w:val="ru-RU"/>
        </w:rPr>
        <w:lastRenderedPageBreak/>
        <w:t>3) количество поданных оферт, а также дата и время регистрации каждой такой оферты;</w:t>
      </w:r>
    </w:p>
    <w:p w:rsidR="00A80104" w:rsidRPr="00A80104" w:rsidRDefault="00A80104" w:rsidP="00A80104">
      <w:pPr>
        <w:pStyle w:val="a3"/>
        <w:spacing w:line="240" w:lineRule="auto"/>
        <w:ind w:firstLine="709"/>
        <w:rPr>
          <w:i w:val="0"/>
          <w:color w:val="auto"/>
          <w:lang w:val="ru-RU"/>
        </w:rPr>
      </w:pPr>
      <w:r w:rsidRPr="00A80104">
        <w:rPr>
          <w:i w:val="0"/>
          <w:color w:val="auto"/>
          <w:lang w:val="ru-RU"/>
        </w:rPr>
        <w:t>4) результаты рассмотрения оферт с указанием в том числе:</w:t>
      </w:r>
    </w:p>
    <w:p w:rsidR="00A80104" w:rsidRPr="00A80104" w:rsidRDefault="00A80104" w:rsidP="00A80104">
      <w:pPr>
        <w:pStyle w:val="a3"/>
        <w:spacing w:line="240" w:lineRule="auto"/>
        <w:ind w:firstLine="709"/>
        <w:rPr>
          <w:i w:val="0"/>
          <w:color w:val="auto"/>
          <w:lang w:val="ru-RU"/>
        </w:rPr>
      </w:pPr>
      <w:r w:rsidRPr="00A80104">
        <w:rPr>
          <w:i w:val="0"/>
          <w:color w:val="auto"/>
          <w:lang w:val="ru-RU"/>
        </w:rPr>
        <w:t>а) количества оферт, которые отклонены;</w:t>
      </w:r>
    </w:p>
    <w:p w:rsidR="00A80104" w:rsidRPr="00A80104" w:rsidRDefault="00A80104" w:rsidP="00A80104">
      <w:pPr>
        <w:pStyle w:val="a3"/>
        <w:spacing w:line="240" w:lineRule="auto"/>
        <w:ind w:firstLine="709"/>
        <w:rPr>
          <w:i w:val="0"/>
          <w:color w:val="auto"/>
          <w:lang w:val="ru-RU"/>
        </w:rPr>
      </w:pPr>
      <w:r w:rsidRPr="00A80104">
        <w:rPr>
          <w:i w:val="0"/>
          <w:color w:val="auto"/>
          <w:lang w:val="ru-RU"/>
        </w:rPr>
        <w:t>б) оснований отклонения каждой оферты с указанием положений приглашения на участие в закупке, которым не соответствует такая оферта;</w:t>
      </w:r>
    </w:p>
    <w:p w:rsidR="00A80104" w:rsidRPr="00A80104" w:rsidRDefault="00A80104" w:rsidP="00A80104">
      <w:pPr>
        <w:pStyle w:val="a3"/>
        <w:spacing w:line="240" w:lineRule="auto"/>
        <w:ind w:firstLine="709"/>
        <w:rPr>
          <w:i w:val="0"/>
          <w:color w:val="auto"/>
          <w:lang w:val="ru-RU"/>
        </w:rPr>
      </w:pPr>
      <w:r w:rsidRPr="00A80104">
        <w:rPr>
          <w:i w:val="0"/>
          <w:color w:val="auto"/>
          <w:lang w:val="ru-RU"/>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80104" w:rsidRPr="00A80104" w:rsidRDefault="00A80104" w:rsidP="00A80104">
      <w:pPr>
        <w:pStyle w:val="a3"/>
        <w:spacing w:line="240" w:lineRule="auto"/>
        <w:ind w:firstLine="709"/>
        <w:rPr>
          <w:i w:val="0"/>
          <w:color w:val="auto"/>
          <w:lang w:val="ru-RU"/>
        </w:rPr>
      </w:pPr>
      <w:r w:rsidRPr="00A80104">
        <w:rPr>
          <w:i w:val="0"/>
          <w:color w:val="auto"/>
          <w:lang w:val="ru-RU"/>
        </w:rPr>
        <w:t xml:space="preserve">6) результаты оценки и сопоставления оферт с указанием решения комиссии о присвоении каждой такой оферте значения по каждому </w:t>
      </w:r>
      <w:r w:rsidRPr="00A80104">
        <w:rPr>
          <w:i w:val="0"/>
          <w:color w:val="auto"/>
          <w:lang w:val="ru-RU"/>
        </w:rPr>
        <w:br/>
        <w:t>из предусмотренных критериев оценки таких оферт;</w:t>
      </w:r>
    </w:p>
    <w:p w:rsidR="00A80104" w:rsidRPr="00A80104" w:rsidRDefault="00A80104" w:rsidP="00A80104">
      <w:pPr>
        <w:pStyle w:val="a3"/>
        <w:spacing w:line="240" w:lineRule="auto"/>
        <w:ind w:firstLine="709"/>
        <w:rPr>
          <w:i w:val="0"/>
          <w:color w:val="auto"/>
          <w:lang w:val="ru-RU"/>
        </w:rPr>
      </w:pPr>
      <w:r w:rsidRPr="00A80104">
        <w:rPr>
          <w:i w:val="0"/>
          <w:color w:val="auto"/>
          <w:lang w:val="ru-RU"/>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80104" w:rsidRPr="00A80104" w:rsidRDefault="00A80104" w:rsidP="00A80104">
      <w:pPr>
        <w:pStyle w:val="a3"/>
        <w:spacing w:line="240" w:lineRule="auto"/>
        <w:ind w:firstLine="709"/>
        <w:rPr>
          <w:i w:val="0"/>
          <w:color w:val="auto"/>
          <w:lang w:val="ru-RU"/>
        </w:rPr>
      </w:pPr>
      <w:r w:rsidRPr="00A80104">
        <w:rPr>
          <w:i w:val="0"/>
          <w:color w:val="auto"/>
          <w:lang w:val="ru-RU"/>
        </w:rPr>
        <w:t xml:space="preserve">8) причины, по которым запрос оферт признан несостоявшимся, </w:t>
      </w:r>
      <w:r w:rsidRPr="00A80104">
        <w:rPr>
          <w:i w:val="0"/>
          <w:color w:val="auto"/>
          <w:lang w:val="ru-RU"/>
        </w:rPr>
        <w:br/>
        <w:t>в случае признания его таковым;</w:t>
      </w:r>
    </w:p>
    <w:p w:rsidR="00A80104" w:rsidRPr="00A80104" w:rsidRDefault="00A80104" w:rsidP="00A80104">
      <w:pPr>
        <w:pStyle w:val="a3"/>
        <w:spacing w:line="240" w:lineRule="auto"/>
        <w:ind w:firstLine="709"/>
        <w:rPr>
          <w:i w:val="0"/>
          <w:color w:val="auto"/>
          <w:lang w:val="ru-RU"/>
        </w:rPr>
      </w:pPr>
      <w:r w:rsidRPr="00A80104">
        <w:rPr>
          <w:i w:val="0"/>
          <w:color w:val="auto"/>
          <w:lang w:val="ru-RU"/>
        </w:rPr>
        <w:t>9) иные сведения (при необходимости).</w:t>
      </w:r>
    </w:p>
    <w:p w:rsidR="00A80104" w:rsidRPr="00A80104" w:rsidRDefault="00A80104" w:rsidP="00A80104">
      <w:pPr>
        <w:pStyle w:val="a3"/>
        <w:spacing w:line="240" w:lineRule="auto"/>
        <w:ind w:firstLine="709"/>
        <w:rPr>
          <w:i w:val="0"/>
          <w:color w:val="auto"/>
          <w:lang w:val="ru-RU"/>
        </w:rPr>
      </w:pPr>
      <w:r w:rsidRPr="00A80104">
        <w:rPr>
          <w:i w:val="0"/>
          <w:color w:val="auto"/>
          <w:lang w:val="ru-RU"/>
        </w:rPr>
        <w:t>Указанный протокол подписывается всеми присутствующими членами комиссии и направляется Заказчиком участникам закупки, которым было направлено приглашение на участие в закупке, в течение трех дней со дня подписания такого протокола.</w:t>
      </w:r>
      <w:r>
        <w:rPr>
          <w:i w:val="0"/>
          <w:color w:val="auto"/>
          <w:lang w:val="ru-RU"/>
        </w:rPr>
        <w:t>».</w:t>
      </w:r>
    </w:p>
    <w:p w:rsidR="00A80104" w:rsidRPr="009C2164" w:rsidRDefault="00A8010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 xml:space="preserve">Часть </w:t>
      </w:r>
      <w:r>
        <w:rPr>
          <w:rFonts w:ascii="Times New Roman" w:hAnsi="Times New Roman"/>
          <w:sz w:val="28"/>
          <w:szCs w:val="28"/>
        </w:rPr>
        <w:t>20</w:t>
      </w:r>
      <w:r w:rsidRPr="009C2164">
        <w:rPr>
          <w:rFonts w:ascii="Times New Roman" w:hAnsi="Times New Roman"/>
          <w:sz w:val="28"/>
          <w:szCs w:val="28"/>
        </w:rPr>
        <w:t xml:space="preserve"> статьи 35 </w:t>
      </w:r>
      <w:r>
        <w:rPr>
          <w:rFonts w:ascii="Times New Roman" w:hAnsi="Times New Roman"/>
          <w:sz w:val="28"/>
          <w:szCs w:val="28"/>
        </w:rPr>
        <w:t>изложена в следующей редакции:</w:t>
      </w:r>
    </w:p>
    <w:p w:rsidR="009C2164" w:rsidRPr="009C2164" w:rsidRDefault="00A80104" w:rsidP="009C2164">
      <w:pPr>
        <w:pStyle w:val="a3"/>
        <w:spacing w:line="240" w:lineRule="auto"/>
        <w:ind w:firstLine="709"/>
        <w:rPr>
          <w:i w:val="0"/>
          <w:color w:val="auto"/>
          <w:lang w:val="ru-RU"/>
        </w:rPr>
      </w:pPr>
      <w:r>
        <w:rPr>
          <w:i w:val="0"/>
          <w:color w:val="auto"/>
          <w:lang w:val="ru-RU"/>
        </w:rPr>
        <w:t xml:space="preserve">«20. </w:t>
      </w:r>
      <w:r w:rsidRPr="00A80104">
        <w:rPr>
          <w:i w:val="0"/>
          <w:color w:val="auto"/>
          <w:lang w:val="ru-RU"/>
        </w:rPr>
        <w:t>Заказчик в течение пяти рабочих дней со дня подписания итогового протокола передает победителю запроса оферт или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приглашению на участие в закупке</w:t>
      </w:r>
      <w:r w:rsidR="00F93C45">
        <w:rPr>
          <w:i w:val="0"/>
          <w:color w:val="auto"/>
          <w:lang w:val="ru-RU"/>
        </w:rPr>
        <w:t>.</w:t>
      </w:r>
      <w:r>
        <w:rPr>
          <w:i w:val="0"/>
          <w:color w:val="auto"/>
          <w:lang w:val="ru-RU"/>
        </w:rPr>
        <w:t>».</w:t>
      </w:r>
    </w:p>
    <w:p w:rsidR="00A80104" w:rsidRPr="009C2164" w:rsidRDefault="00A80104"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 xml:space="preserve">Часть </w:t>
      </w:r>
      <w:r>
        <w:rPr>
          <w:rFonts w:ascii="Times New Roman" w:hAnsi="Times New Roman"/>
          <w:sz w:val="28"/>
          <w:szCs w:val="28"/>
        </w:rPr>
        <w:t>24</w:t>
      </w:r>
      <w:r w:rsidRPr="009C2164">
        <w:rPr>
          <w:rFonts w:ascii="Times New Roman" w:hAnsi="Times New Roman"/>
          <w:sz w:val="28"/>
          <w:szCs w:val="28"/>
        </w:rPr>
        <w:t xml:space="preserve"> статьи 35 </w:t>
      </w:r>
      <w:r>
        <w:rPr>
          <w:rFonts w:ascii="Times New Roman" w:hAnsi="Times New Roman"/>
          <w:sz w:val="28"/>
          <w:szCs w:val="28"/>
        </w:rPr>
        <w:t>изложена в следующей редакции:</w:t>
      </w:r>
    </w:p>
    <w:p w:rsidR="00A80104" w:rsidRDefault="00A80104" w:rsidP="00A80104">
      <w:pPr>
        <w:pStyle w:val="a3"/>
        <w:spacing w:line="240" w:lineRule="auto"/>
        <w:ind w:firstLine="709"/>
        <w:rPr>
          <w:i w:val="0"/>
          <w:color w:val="auto"/>
          <w:lang w:val="ru-RU"/>
        </w:rPr>
      </w:pPr>
      <w:r w:rsidRPr="00A80104">
        <w:rPr>
          <w:i w:val="0"/>
          <w:color w:val="auto"/>
          <w:lang w:val="ru-RU"/>
        </w:rPr>
        <w:t>«24. Договор по результатам запроса оферт может быть заключен в любой срок после подписания членами комиссии, указанной в части 31 настоящей статьи Положения о закупках, протокола по результатам такой закупки.</w:t>
      </w:r>
      <w:r>
        <w:rPr>
          <w:i w:val="0"/>
          <w:color w:val="auto"/>
          <w:lang w:val="ru-RU"/>
        </w:rPr>
        <w:t>».</w:t>
      </w:r>
    </w:p>
    <w:p w:rsidR="00A80104" w:rsidRPr="00A80104" w:rsidRDefault="00A80104" w:rsidP="00E27EF1">
      <w:pPr>
        <w:pStyle w:val="a5"/>
        <w:numPr>
          <w:ilvl w:val="0"/>
          <w:numId w:val="2"/>
        </w:numPr>
        <w:suppressAutoHyphens/>
        <w:rPr>
          <w:rFonts w:ascii="Times New Roman" w:hAnsi="Times New Roman"/>
          <w:sz w:val="28"/>
          <w:szCs w:val="28"/>
        </w:rPr>
      </w:pPr>
      <w:r w:rsidRPr="00A80104">
        <w:rPr>
          <w:rFonts w:ascii="Times New Roman" w:hAnsi="Times New Roman"/>
          <w:sz w:val="28"/>
          <w:szCs w:val="28"/>
        </w:rPr>
        <w:t>В Положение о закупках введена статья 35.1 в следующей редакции:</w:t>
      </w:r>
    </w:p>
    <w:p w:rsidR="00A80104" w:rsidRPr="00A80104" w:rsidRDefault="00A80104" w:rsidP="00A80104">
      <w:pPr>
        <w:pStyle w:val="2"/>
        <w:spacing w:before="0" w:line="240" w:lineRule="auto"/>
        <w:ind w:firstLine="709"/>
        <w:jc w:val="both"/>
        <w:rPr>
          <w:rFonts w:ascii="Times New Roman" w:hAnsi="Times New Roman"/>
          <w:color w:val="auto"/>
          <w:sz w:val="28"/>
          <w:szCs w:val="28"/>
          <w:lang w:val="ru-RU"/>
        </w:rPr>
      </w:pPr>
      <w:r w:rsidRPr="00A80104">
        <w:rPr>
          <w:rFonts w:ascii="Times New Roman" w:hAnsi="Times New Roman"/>
          <w:color w:val="auto"/>
          <w:sz w:val="28"/>
          <w:szCs w:val="28"/>
          <w:lang w:val="ru-RU"/>
        </w:rPr>
        <w:t>«Статья 35.1 Порядок осуществления закупки в электронном магазине</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lastRenderedPageBreak/>
        <w:t>Информация о закупке в электронном магазине не подлежит размещению в ЕИС.</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Закупка в электронном магазине осуществляется исключительно среди субъектов малого и среднего предпринимательства.</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Закупка в электронном магазине осуществляется в порядке, предусматривающем:</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 xml:space="preserve">а) осуществление закупки в электронной форме на электронной площадке, предусмотренной </w:t>
      </w:r>
      <w:hyperlink r:id="rId12" w:history="1">
        <w:r w:rsidRPr="00A80104">
          <w:rPr>
            <w:rFonts w:ascii="Times New Roman" w:hAnsi="Times New Roman"/>
            <w:sz w:val="28"/>
            <w:szCs w:val="28"/>
          </w:rPr>
          <w:t>частью 10 статьи 3.4</w:t>
        </w:r>
      </w:hyperlink>
      <w:r w:rsidRPr="00A80104">
        <w:rPr>
          <w:rFonts w:ascii="Times New Roman" w:hAnsi="Times New Roman"/>
          <w:sz w:val="28"/>
          <w:szCs w:val="28"/>
        </w:rPr>
        <w:t xml:space="preserve"> Закона № 223-ФЗ;</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б) цена договора, заключенного с применением такого способа закупки, не должна превышать 20 миллионов рублей;</w:t>
      </w:r>
    </w:p>
    <w:p w:rsidR="00A80104" w:rsidRPr="00A80104" w:rsidRDefault="00A80104" w:rsidP="00A80104">
      <w:pPr>
        <w:shd w:val="clear" w:color="auto" w:fill="FFFFFF"/>
        <w:tabs>
          <w:tab w:val="left" w:pos="1291"/>
        </w:tabs>
        <w:ind w:right="6" w:firstLine="709"/>
        <w:rPr>
          <w:rFonts w:ascii="Times New Roman" w:hAnsi="Times New Roman"/>
          <w:sz w:val="28"/>
          <w:szCs w:val="28"/>
        </w:rPr>
      </w:pPr>
      <w:bookmarkStart w:id="1" w:name="Par2"/>
      <w:bookmarkEnd w:id="1"/>
      <w:r w:rsidRPr="00A80104">
        <w:rPr>
          <w:rFonts w:ascii="Times New Roman" w:hAnsi="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A80104" w:rsidRPr="00A80104" w:rsidRDefault="00A80104" w:rsidP="00A80104">
      <w:pPr>
        <w:shd w:val="clear" w:color="auto" w:fill="FFFFFF"/>
        <w:tabs>
          <w:tab w:val="left" w:pos="1291"/>
        </w:tabs>
        <w:ind w:right="6" w:firstLine="709"/>
        <w:rPr>
          <w:rFonts w:ascii="Times New Roman" w:hAnsi="Times New Roman"/>
          <w:sz w:val="28"/>
          <w:szCs w:val="28"/>
        </w:rPr>
      </w:pPr>
      <w:bookmarkStart w:id="2" w:name="Par3"/>
      <w:bookmarkEnd w:id="2"/>
      <w:r w:rsidRPr="00A80104">
        <w:rPr>
          <w:rFonts w:ascii="Times New Roman" w:hAnsi="Times New Roman"/>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A80104" w:rsidRPr="00A80104" w:rsidRDefault="00A80104" w:rsidP="00A80104">
      <w:pPr>
        <w:shd w:val="clear" w:color="auto" w:fill="FFFFFF"/>
        <w:tabs>
          <w:tab w:val="left" w:pos="1291"/>
        </w:tabs>
        <w:ind w:right="6" w:firstLine="709"/>
        <w:rPr>
          <w:rFonts w:ascii="Times New Roman" w:hAnsi="Times New Roman"/>
          <w:sz w:val="28"/>
          <w:szCs w:val="28"/>
        </w:rPr>
      </w:pPr>
      <w:bookmarkStart w:id="3" w:name="Par4"/>
      <w:bookmarkEnd w:id="3"/>
      <w:r w:rsidRPr="00A80104">
        <w:rPr>
          <w:rFonts w:ascii="Times New Roman" w:hAnsi="Times New Roman"/>
          <w:sz w:val="28"/>
          <w:szCs w:val="28"/>
        </w:rPr>
        <w:t xml:space="preserve">д) определение оператором электронной площадки из состава предварительных предложений, предусмотренных </w:t>
      </w:r>
      <w:hyperlink w:anchor="Par2" w:history="1">
        <w:r w:rsidRPr="00A80104">
          <w:rPr>
            <w:rFonts w:ascii="Times New Roman" w:hAnsi="Times New Roman"/>
            <w:sz w:val="28"/>
            <w:szCs w:val="28"/>
          </w:rPr>
          <w:t>подпунктом «в»</w:t>
        </w:r>
      </w:hyperlink>
      <w:r w:rsidRPr="00A80104">
        <w:rPr>
          <w:rFonts w:ascii="Times New Roman" w:hAnsi="Times New Roman"/>
          <w:sz w:val="28"/>
          <w:szCs w:val="28"/>
        </w:rPr>
        <w:t xml:space="preserve"> настоящего пункта, соответствующих требованиям Заказчика, предусмотренным </w:t>
      </w:r>
      <w:hyperlink w:anchor="Par3" w:history="1">
        <w:r w:rsidRPr="00A80104">
          <w:rPr>
            <w:rFonts w:ascii="Times New Roman" w:hAnsi="Times New Roman"/>
            <w:sz w:val="28"/>
            <w:szCs w:val="28"/>
          </w:rPr>
          <w:t>подпунктом «г»</w:t>
        </w:r>
      </w:hyperlink>
      <w:r w:rsidRPr="00A80104">
        <w:rPr>
          <w:rFonts w:ascii="Times New Roman" w:hAnsi="Times New Roman"/>
          <w:sz w:val="28"/>
          <w:szCs w:val="28"/>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 xml:space="preserve">е) определение согласно критериям оценки, утвержденным в Положении о закупках,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A80104">
          <w:rPr>
            <w:rFonts w:ascii="Times New Roman" w:hAnsi="Times New Roman"/>
            <w:sz w:val="28"/>
            <w:szCs w:val="28"/>
          </w:rPr>
          <w:t>подпунктом «д»</w:t>
        </w:r>
      </w:hyperlink>
      <w:r w:rsidRPr="00A80104">
        <w:rPr>
          <w:rFonts w:ascii="Times New Roman" w:hAnsi="Times New Roman"/>
          <w:sz w:val="28"/>
          <w:szCs w:val="28"/>
        </w:rPr>
        <w:t xml:space="preserve"> настоящего пункта;</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A80104">
          <w:rPr>
            <w:rFonts w:ascii="Times New Roman" w:hAnsi="Times New Roman"/>
            <w:sz w:val="28"/>
            <w:szCs w:val="28"/>
          </w:rPr>
          <w:t>подпунктом «е»</w:t>
        </w:r>
      </w:hyperlink>
      <w:r w:rsidRPr="00A80104">
        <w:rPr>
          <w:rFonts w:ascii="Times New Roman" w:hAnsi="Times New Roman"/>
          <w:sz w:val="28"/>
          <w:szCs w:val="28"/>
        </w:rPr>
        <w:t xml:space="preserve"> настоящего пункта, на условиях, определенных в соответствии с требованиями, предусмотренными </w:t>
      </w:r>
      <w:hyperlink w:anchor="Par3" w:history="1">
        <w:r w:rsidRPr="00A80104">
          <w:rPr>
            <w:rFonts w:ascii="Times New Roman" w:hAnsi="Times New Roman"/>
            <w:sz w:val="28"/>
            <w:szCs w:val="28"/>
          </w:rPr>
          <w:t>подпунктом «г»</w:t>
        </w:r>
      </w:hyperlink>
      <w:r w:rsidRPr="00A80104">
        <w:rPr>
          <w:rFonts w:ascii="Times New Roman" w:hAnsi="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Порядок размещения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 определяется регламентом электронной площадки.</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 xml:space="preserve">Заказчик при осуществлении закупки в электронном магазине вправе закупить необходимую продукцию у поставщика (подрядчика, исполнителя), опубликованное предложение которого подходит под требования заказчика. При этом Заказчик посредством функционала электронной площадки задает параметры закупаемой продукции (с </w:t>
      </w:r>
      <w:r w:rsidRPr="00A80104">
        <w:rPr>
          <w:rFonts w:ascii="Times New Roman" w:hAnsi="Times New Roman"/>
          <w:sz w:val="28"/>
          <w:szCs w:val="28"/>
        </w:rPr>
        <w:lastRenderedPageBreak/>
        <w:t xml:space="preserve">использованием фильтров для поиска), а оператор электронной площадке находит подходящие ему предварительные предложения. </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 xml:space="preserve">В данном случае срок для приема предварительных предложений не устанавливается. </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Критериям оценки для выбора победителя будут являться цена договора (закупаемой продукции) и (или) функциональные характеристики (потребительские свойства) или качественные характеристики товара.</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В случае если Заказчик не имеет возможности задать параметры закупаемой продукции для поиска с помощью функционала электронной площадки из предварительных предложений поставщиков (подрядчиков, исполнителей), Заказчик размещает (публикует) на электронной площадке приглашение на участие в закупке путем направления предварительного предложения. Срок для приема предварительных предложений должен составлять не менее трех рабочих дней.</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Приглашение на участие в закупке, предусмотренное частью 7 настоящей статьи Положения о закупках, должно содержать:</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1) предмет договора, а также описание предмета закупки без соблюдения требований части 6.1 статьи 3 Закона № 223-ФЗ;</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2) место поставки товара, выполнения работы, оказания услуги;</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3)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4) (при необходимости) требования к содержанию предварительных предложений, в том числе исчерпывающий перечень документов, которые должны быть представлены в составе предварительных предложений;</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5) (при необходимости)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0104" w:rsidRPr="00A80104" w:rsidRDefault="00A80104" w:rsidP="00A80104">
      <w:pPr>
        <w:tabs>
          <w:tab w:val="left" w:pos="567"/>
        </w:tabs>
        <w:ind w:firstLine="709"/>
        <w:rPr>
          <w:rFonts w:ascii="Times New Roman" w:hAnsi="Times New Roman"/>
          <w:sz w:val="28"/>
          <w:szCs w:val="28"/>
        </w:rPr>
      </w:pPr>
      <w:r w:rsidRPr="00A80104">
        <w:rPr>
          <w:rFonts w:ascii="Times New Roman" w:hAnsi="Times New Roman"/>
          <w:sz w:val="28"/>
          <w:szCs w:val="28"/>
        </w:rPr>
        <w:t>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0104" w:rsidRPr="00A80104" w:rsidRDefault="00A80104" w:rsidP="00A80104">
      <w:pPr>
        <w:tabs>
          <w:tab w:val="left" w:pos="567"/>
        </w:tabs>
        <w:ind w:firstLine="709"/>
        <w:rPr>
          <w:rFonts w:ascii="Times New Roman" w:eastAsiaTheme="minorHAnsi" w:hAnsi="Times New Roman"/>
          <w:sz w:val="28"/>
          <w:szCs w:val="28"/>
        </w:rPr>
      </w:pPr>
      <w:r w:rsidRPr="00A80104">
        <w:rPr>
          <w:rFonts w:ascii="Times New Roman" w:hAnsi="Times New Roman"/>
          <w:sz w:val="28"/>
          <w:szCs w:val="28"/>
        </w:rPr>
        <w:t>7) условия и критерии оценки Заказчиком участника (участников) закупки, порядок выбора участника (участников) закупки, с которым (которыми) заключается договор (договоры)</w:t>
      </w:r>
      <w:r w:rsidRPr="00A80104">
        <w:rPr>
          <w:rFonts w:ascii="Times New Roman" w:eastAsiaTheme="minorHAnsi" w:hAnsi="Times New Roman"/>
          <w:sz w:val="28"/>
          <w:szCs w:val="28"/>
        </w:rPr>
        <w:t>;</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8) (при необходимости) размер, срок предоставления и иные требования к обеспечению исполнения договора;</w:t>
      </w:r>
    </w:p>
    <w:p w:rsidR="00A80104" w:rsidRPr="00A80104" w:rsidRDefault="00A80104" w:rsidP="00A80104">
      <w:pPr>
        <w:shd w:val="clear" w:color="auto" w:fill="FFFFFF"/>
        <w:tabs>
          <w:tab w:val="left" w:pos="1291"/>
        </w:tabs>
        <w:ind w:right="6" w:firstLine="709"/>
        <w:rPr>
          <w:rFonts w:ascii="Times New Roman" w:hAnsi="Times New Roman"/>
          <w:sz w:val="28"/>
          <w:szCs w:val="28"/>
        </w:rPr>
      </w:pPr>
      <w:r w:rsidRPr="00A80104">
        <w:rPr>
          <w:rFonts w:ascii="Times New Roman" w:hAnsi="Times New Roman"/>
          <w:sz w:val="28"/>
          <w:szCs w:val="28"/>
        </w:rPr>
        <w:t>9) основные (существенные) условия договора. При этом Заказчик вправе в состав приглашения на участие в закупке включить проект договора.</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lastRenderedPageBreak/>
        <w:t>Заказчик рассматривает предварительные предложения, информация о которых направлена ему оператором электронной площадки, в срок не более семи рабочих дней.</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Заказчик вправе посредством функционала электронной площадки уточнить у поставщика (подрядчика, исполнителя) информацию по предложению и далее перейти к выбору участника закупки, с которым будет заключен договор (победителя).</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Решение о выборе участника закупки, с которым будет заключен договор по результатам закупки принимается Заказчиком. При этом Заказчик вправе определить, что рассмотрение заявок будет осуществляться Закупочной комиссией, или создать комиссию по осуществлению закупок в электронном магазине.</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Решение Заказчика или протокол рассмотрения заявок, составленный в процессе работы любой из комиссий, указанных в части 11 настоящей статьи Положения о закупках, размещаются на электронной площадке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1) дата подписания решения или протокола;</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2) результаты рассмотрения заявок на участие в закупке с указанием в том числе:</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а) количества полученных предварительных предложений;</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б) количества предварительных предложений, которые отклонены;</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 xml:space="preserve">в) результаты </w:t>
      </w:r>
      <w:r w:rsidRPr="00A80104">
        <w:rPr>
          <w:rFonts w:ascii="Times New Roman" w:hAnsi="Times New Roman"/>
          <w:sz w:val="28"/>
          <w:szCs w:val="28"/>
        </w:rPr>
        <w:t>оценки Заказчиком участников закупки;</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г) причины, по которым закупка признана несостоявшейся, в случае признания ее таковой;</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д)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Заказчик вправе на любом этапе отказаться от проведения закупки в электронном магазине до заключения договора, разместив соответствующее сообщение на электронной площадке.</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Договор по результатам закупки в электронном магазине может быть заключен в любой срок после принятия решения, указанного в части 11 настоящей статьи Положения о закупках.</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Закупка в электронном магазине признается несостоявшейся в случаях, если не было подано ни одно предварительное предложение, либо все участники закупки были отклонены.</w:t>
      </w:r>
    </w:p>
    <w:p w:rsidR="00A80104" w:rsidRPr="00A80104" w:rsidRDefault="00A80104" w:rsidP="00A80104">
      <w:pPr>
        <w:numPr>
          <w:ilvl w:val="0"/>
          <w:numId w:val="9"/>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A80104">
        <w:rPr>
          <w:rFonts w:ascii="Times New Roman" w:hAnsi="Times New Roman"/>
          <w:sz w:val="28"/>
          <w:szCs w:val="28"/>
        </w:rPr>
        <w:t>Последствия признания закупки в электронном магазине несостоявшейся:</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1) Заказчик вправе провести закупку повторно (при этом Заказчик вправе изменить условия закупки);</w:t>
      </w:r>
    </w:p>
    <w:p w:rsidR="00A80104" w:rsidRP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2) Заказчик вправе отказаться от проведения закупки;</w:t>
      </w:r>
    </w:p>
    <w:p w:rsid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 xml:space="preserve">3) Заказчик вправе изменить способ закупки, в том числе заключить договор с единственным поставщиком (подрядчиком, исполнителем) на </w:t>
      </w:r>
      <w:r w:rsidRPr="00A80104">
        <w:rPr>
          <w:rFonts w:ascii="Times New Roman" w:eastAsiaTheme="minorHAnsi" w:hAnsi="Times New Roman"/>
          <w:sz w:val="28"/>
          <w:szCs w:val="28"/>
        </w:rPr>
        <w:lastRenderedPageBreak/>
        <w:t>соответствующем основании, предусмотренном пунктом 11 части 16 статьи 36 Положения о закупках.».</w:t>
      </w:r>
    </w:p>
    <w:p w:rsidR="00A80104" w:rsidRPr="00A80104" w:rsidRDefault="00A80104" w:rsidP="00E27EF1">
      <w:pPr>
        <w:pStyle w:val="a5"/>
        <w:numPr>
          <w:ilvl w:val="0"/>
          <w:numId w:val="2"/>
        </w:numPr>
        <w:suppressAutoHyphens/>
        <w:rPr>
          <w:rFonts w:ascii="Times New Roman" w:hAnsi="Times New Roman"/>
          <w:sz w:val="28"/>
          <w:szCs w:val="28"/>
        </w:rPr>
      </w:pPr>
      <w:r w:rsidRPr="00A80104">
        <w:rPr>
          <w:rFonts w:ascii="Times New Roman" w:hAnsi="Times New Roman"/>
          <w:sz w:val="28"/>
          <w:szCs w:val="28"/>
        </w:rPr>
        <w:t>Часть 2 статьи 38 изложена в следующей редакции:</w:t>
      </w:r>
    </w:p>
    <w:p w:rsidR="00A80104" w:rsidRDefault="00A80104" w:rsidP="00A80104">
      <w:pPr>
        <w:pStyle w:val="a5"/>
        <w:ind w:left="0" w:firstLine="709"/>
        <w:rPr>
          <w:rFonts w:ascii="Times New Roman" w:eastAsiaTheme="minorHAnsi" w:hAnsi="Times New Roman"/>
          <w:sz w:val="28"/>
          <w:szCs w:val="28"/>
        </w:rPr>
      </w:pPr>
      <w:r w:rsidRPr="00A80104">
        <w:rPr>
          <w:rFonts w:ascii="Times New Roman" w:eastAsiaTheme="minorHAnsi" w:hAnsi="Times New Roman"/>
          <w:sz w:val="28"/>
          <w:szCs w:val="28"/>
        </w:rPr>
        <w:t>«</w:t>
      </w:r>
      <w:r>
        <w:rPr>
          <w:rFonts w:ascii="Times New Roman" w:eastAsiaTheme="minorHAnsi" w:hAnsi="Times New Roman"/>
          <w:sz w:val="28"/>
          <w:szCs w:val="28"/>
        </w:rPr>
        <w:t xml:space="preserve">2. </w:t>
      </w:r>
      <w:r w:rsidRPr="00A80104">
        <w:rPr>
          <w:rFonts w:ascii="Times New Roman" w:eastAsiaTheme="minorHAnsi" w:hAnsi="Times New Roman"/>
          <w:sz w:val="28"/>
          <w:szCs w:val="28"/>
        </w:rPr>
        <w:t>Если начальная (максимальная) цена договора, максимальное значение цены договора превышает 50 миллионов рублей, установление требования об обеспечении исполнения договора обязательно</w:t>
      </w:r>
      <w:r>
        <w:rPr>
          <w:rFonts w:ascii="Times New Roman" w:eastAsiaTheme="minorHAnsi" w:hAnsi="Times New Roman"/>
          <w:sz w:val="28"/>
          <w:szCs w:val="28"/>
        </w:rPr>
        <w:t>.».</w:t>
      </w:r>
    </w:p>
    <w:p w:rsidR="00C154A6" w:rsidRPr="009C2164" w:rsidRDefault="00C154A6" w:rsidP="00E27EF1">
      <w:pPr>
        <w:pStyle w:val="a5"/>
        <w:numPr>
          <w:ilvl w:val="0"/>
          <w:numId w:val="2"/>
        </w:numPr>
        <w:suppressAutoHyphens/>
        <w:rPr>
          <w:rFonts w:ascii="Times New Roman" w:hAnsi="Times New Roman"/>
          <w:sz w:val="28"/>
          <w:szCs w:val="28"/>
        </w:rPr>
      </w:pPr>
      <w:r w:rsidRPr="009C2164">
        <w:rPr>
          <w:rFonts w:ascii="Times New Roman" w:hAnsi="Times New Roman"/>
          <w:sz w:val="28"/>
          <w:szCs w:val="28"/>
        </w:rPr>
        <w:t>Част</w:t>
      </w:r>
      <w:r>
        <w:rPr>
          <w:rFonts w:ascii="Times New Roman" w:hAnsi="Times New Roman"/>
          <w:sz w:val="28"/>
          <w:szCs w:val="28"/>
        </w:rPr>
        <w:t>и</w:t>
      </w:r>
      <w:r w:rsidRPr="009C2164">
        <w:rPr>
          <w:rFonts w:ascii="Times New Roman" w:hAnsi="Times New Roman"/>
          <w:sz w:val="28"/>
          <w:szCs w:val="28"/>
        </w:rPr>
        <w:t xml:space="preserve"> </w:t>
      </w:r>
      <w:r>
        <w:rPr>
          <w:rFonts w:ascii="Times New Roman" w:hAnsi="Times New Roman"/>
          <w:sz w:val="28"/>
          <w:szCs w:val="28"/>
        </w:rPr>
        <w:t xml:space="preserve">4 и 5 </w:t>
      </w:r>
      <w:r w:rsidRPr="009C2164">
        <w:rPr>
          <w:rFonts w:ascii="Times New Roman" w:hAnsi="Times New Roman"/>
          <w:sz w:val="28"/>
          <w:szCs w:val="28"/>
        </w:rPr>
        <w:t>статьи 3</w:t>
      </w:r>
      <w:r>
        <w:rPr>
          <w:rFonts w:ascii="Times New Roman" w:hAnsi="Times New Roman"/>
          <w:sz w:val="28"/>
          <w:szCs w:val="28"/>
        </w:rPr>
        <w:t>8</w:t>
      </w:r>
      <w:r w:rsidRPr="009C2164">
        <w:rPr>
          <w:rFonts w:ascii="Times New Roman" w:hAnsi="Times New Roman"/>
          <w:sz w:val="28"/>
          <w:szCs w:val="28"/>
        </w:rPr>
        <w:t xml:space="preserve"> </w:t>
      </w:r>
      <w:r>
        <w:rPr>
          <w:rFonts w:ascii="Times New Roman" w:hAnsi="Times New Roman"/>
          <w:sz w:val="28"/>
          <w:szCs w:val="28"/>
        </w:rPr>
        <w:t>изложены в следующей редакции:</w:t>
      </w:r>
    </w:p>
    <w:p w:rsidR="00C154A6" w:rsidRPr="00C154A6" w:rsidRDefault="00C154A6"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«4. </w:t>
      </w:r>
      <w:r w:rsidRPr="00C154A6">
        <w:rPr>
          <w:rFonts w:ascii="Times New Roman" w:eastAsiaTheme="minorHAnsi"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независимой гарантии (в случае осуществления конкурентной закупки с участием субъектов малого и среднего предпринимательства) или передачи Заказчику в залог денежных средств.</w:t>
      </w:r>
    </w:p>
    <w:p w:rsidR="00C154A6" w:rsidRPr="00C154A6" w:rsidRDefault="00C154A6"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5. </w:t>
      </w:r>
      <w:r w:rsidRPr="00C154A6">
        <w:rPr>
          <w:rFonts w:ascii="Times New Roman" w:eastAsiaTheme="minorHAnsi" w:hAnsi="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w:t>
      </w:r>
      <w:r w:rsidR="0020649F" w:rsidRPr="0020649F">
        <w:rPr>
          <w:rFonts w:ascii="Times New Roman" w:eastAsiaTheme="minorHAnsi" w:hAnsi="Times New Roman"/>
          <w:sz w:val="28"/>
          <w:szCs w:val="28"/>
        </w:rPr>
        <w:t xml:space="preserve">и банковской гарантии </w:t>
      </w:r>
      <w:r w:rsidRPr="00C154A6">
        <w:rPr>
          <w:rFonts w:ascii="Times New Roman" w:eastAsiaTheme="minorHAnsi" w:hAnsi="Times New Roman"/>
          <w:sz w:val="28"/>
          <w:szCs w:val="28"/>
        </w:rPr>
        <w:t>применяются положения пунктов 1 - 3, подпунктов "а" и "б" пункта 4 части 5.1, частей 5.2 и 5.3 статьи 17 Положения о закупках. При этом такая независимая гарантия:</w:t>
      </w:r>
    </w:p>
    <w:p w:rsidR="00C154A6" w:rsidRPr="00C154A6" w:rsidRDefault="00C154A6" w:rsidP="00C154A6">
      <w:pPr>
        <w:pStyle w:val="a5"/>
        <w:ind w:left="0" w:firstLine="709"/>
        <w:rPr>
          <w:rFonts w:ascii="Times New Roman" w:eastAsiaTheme="minorHAnsi" w:hAnsi="Times New Roman"/>
          <w:sz w:val="28"/>
          <w:szCs w:val="28"/>
        </w:rPr>
      </w:pPr>
      <w:r w:rsidRPr="00C154A6">
        <w:rPr>
          <w:rFonts w:ascii="Times New Roman" w:eastAsiaTheme="minorHAnsi"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154A6" w:rsidRPr="00C154A6" w:rsidRDefault="00C154A6" w:rsidP="00C154A6">
      <w:pPr>
        <w:pStyle w:val="a5"/>
        <w:ind w:left="0" w:firstLine="709"/>
        <w:rPr>
          <w:rFonts w:ascii="Times New Roman" w:eastAsiaTheme="minorHAnsi" w:hAnsi="Times New Roman"/>
          <w:sz w:val="28"/>
          <w:szCs w:val="28"/>
        </w:rPr>
      </w:pPr>
      <w:r w:rsidRPr="00C154A6">
        <w:rPr>
          <w:rFonts w:ascii="Times New Roman" w:eastAsiaTheme="minorHAnsi" w:hAnsi="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Pr>
          <w:rFonts w:ascii="Times New Roman" w:eastAsiaTheme="minorHAnsi" w:hAnsi="Times New Roman"/>
          <w:sz w:val="28"/>
          <w:szCs w:val="28"/>
        </w:rPr>
        <w:t>».</w:t>
      </w:r>
    </w:p>
    <w:p w:rsidR="00C154A6" w:rsidRPr="00A80104" w:rsidRDefault="00C154A6" w:rsidP="00E27EF1">
      <w:pPr>
        <w:pStyle w:val="a5"/>
        <w:numPr>
          <w:ilvl w:val="0"/>
          <w:numId w:val="2"/>
        </w:numPr>
        <w:suppressAutoHyphens/>
        <w:rPr>
          <w:rFonts w:ascii="Times New Roman" w:hAnsi="Times New Roman"/>
          <w:sz w:val="28"/>
          <w:szCs w:val="28"/>
        </w:rPr>
      </w:pPr>
      <w:r>
        <w:rPr>
          <w:rFonts w:ascii="Times New Roman" w:hAnsi="Times New Roman"/>
          <w:sz w:val="28"/>
          <w:szCs w:val="28"/>
        </w:rPr>
        <w:t>С</w:t>
      </w:r>
      <w:r w:rsidRPr="00A80104">
        <w:rPr>
          <w:rFonts w:ascii="Times New Roman" w:hAnsi="Times New Roman"/>
          <w:sz w:val="28"/>
          <w:szCs w:val="28"/>
        </w:rPr>
        <w:t>тать</w:t>
      </w:r>
      <w:r>
        <w:rPr>
          <w:rFonts w:ascii="Times New Roman" w:hAnsi="Times New Roman"/>
          <w:sz w:val="28"/>
          <w:szCs w:val="28"/>
        </w:rPr>
        <w:t>я</w:t>
      </w:r>
      <w:r w:rsidRPr="00A80104">
        <w:rPr>
          <w:rFonts w:ascii="Times New Roman" w:hAnsi="Times New Roman"/>
          <w:sz w:val="28"/>
          <w:szCs w:val="28"/>
        </w:rPr>
        <w:t xml:space="preserve"> </w:t>
      </w:r>
      <w:r>
        <w:rPr>
          <w:rFonts w:ascii="Times New Roman" w:hAnsi="Times New Roman"/>
          <w:sz w:val="28"/>
          <w:szCs w:val="28"/>
        </w:rPr>
        <w:t>40</w:t>
      </w:r>
      <w:r w:rsidRPr="00A80104">
        <w:rPr>
          <w:rFonts w:ascii="Times New Roman" w:hAnsi="Times New Roman"/>
          <w:sz w:val="28"/>
          <w:szCs w:val="28"/>
        </w:rPr>
        <w:t xml:space="preserve"> изложена в следующей редакции:</w:t>
      </w:r>
    </w:p>
    <w:p w:rsidR="00C154A6" w:rsidRPr="00C154A6" w:rsidRDefault="00C154A6" w:rsidP="00C154A6">
      <w:pPr>
        <w:pStyle w:val="2"/>
        <w:spacing w:before="0" w:line="240" w:lineRule="auto"/>
        <w:ind w:firstLine="709"/>
        <w:jc w:val="both"/>
        <w:rPr>
          <w:rFonts w:ascii="Times New Roman" w:hAnsi="Times New Roman"/>
          <w:color w:val="auto"/>
          <w:sz w:val="28"/>
          <w:szCs w:val="28"/>
          <w:lang w:val="ru-RU"/>
        </w:rPr>
      </w:pPr>
      <w:r w:rsidRPr="00C154A6">
        <w:rPr>
          <w:rFonts w:ascii="Times New Roman" w:eastAsiaTheme="minorHAnsi" w:hAnsi="Times New Roman"/>
          <w:b w:val="0"/>
          <w:bCs w:val="0"/>
          <w:color w:val="auto"/>
          <w:sz w:val="28"/>
          <w:szCs w:val="28"/>
          <w:lang w:val="ru-RU" w:eastAsia="ru-RU"/>
        </w:rPr>
        <w:t>«</w:t>
      </w:r>
      <w:r w:rsidRPr="00C154A6">
        <w:rPr>
          <w:rFonts w:ascii="Times New Roman" w:hAnsi="Times New Roman"/>
          <w:color w:val="auto"/>
          <w:sz w:val="28"/>
          <w:szCs w:val="28"/>
          <w:lang w:val="ru-RU"/>
        </w:rPr>
        <w:t>Статья 40.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154A6" w:rsidRPr="00C154A6" w:rsidRDefault="00381F98"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1. </w:t>
      </w:r>
      <w:r w:rsidR="00C154A6" w:rsidRPr="00C154A6">
        <w:rPr>
          <w:rFonts w:ascii="Times New Roman" w:eastAsiaTheme="minorHAnsi" w:hAnsi="Times New Roman"/>
          <w:sz w:val="28"/>
          <w:szCs w:val="28"/>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C154A6" w:rsidRPr="00C154A6" w:rsidRDefault="00381F98"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2. </w:t>
      </w:r>
      <w:r w:rsidR="00C154A6" w:rsidRPr="00C154A6">
        <w:rPr>
          <w:rFonts w:ascii="Times New Roman" w:eastAsiaTheme="minorHAnsi" w:hAnsi="Times New Roman"/>
          <w:sz w:val="28"/>
          <w:szCs w:val="28"/>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 w:history="1">
        <w:r w:rsidR="00C154A6" w:rsidRPr="00C154A6">
          <w:rPr>
            <w:rFonts w:ascii="Times New Roman" w:eastAsiaTheme="minorHAnsi" w:hAnsi="Times New Roman"/>
            <w:sz w:val="28"/>
            <w:szCs w:val="28"/>
          </w:rPr>
          <w:t>кодексом</w:t>
        </w:r>
      </w:hyperlink>
      <w:r w:rsidR="00C154A6" w:rsidRPr="00C154A6">
        <w:rPr>
          <w:rFonts w:ascii="Times New Roman" w:eastAsiaTheme="minorHAnsi" w:hAnsi="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w:t>
      </w:r>
      <w:r w:rsidR="00C154A6" w:rsidRPr="00C154A6">
        <w:rPr>
          <w:rFonts w:ascii="Times New Roman" w:eastAsiaTheme="minorHAnsi" w:hAnsi="Times New Roman"/>
          <w:sz w:val="28"/>
          <w:szCs w:val="28"/>
        </w:rPr>
        <w:lastRenderedPageBreak/>
        <w:t>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154A6" w:rsidRPr="00C154A6" w:rsidRDefault="00381F98"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3. </w:t>
      </w:r>
      <w:r w:rsidR="00C154A6" w:rsidRPr="00C154A6">
        <w:rPr>
          <w:rFonts w:ascii="Times New Roman" w:eastAsiaTheme="minorHAnsi" w:hAnsi="Times New Roman"/>
          <w:sz w:val="28"/>
          <w:szCs w:val="28"/>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4" w:history="1">
        <w:r w:rsidR="00C154A6" w:rsidRPr="00C154A6">
          <w:rPr>
            <w:rFonts w:ascii="Times New Roman" w:eastAsiaTheme="minorHAnsi" w:hAnsi="Times New Roman"/>
            <w:sz w:val="28"/>
            <w:szCs w:val="28"/>
          </w:rPr>
          <w:t>частью 5 статьи 54</w:t>
        </w:r>
      </w:hyperlink>
      <w:r w:rsidR="00C154A6" w:rsidRPr="00C154A6">
        <w:rPr>
          <w:rFonts w:ascii="Times New Roman" w:eastAsiaTheme="minorHAnsi" w:hAnsi="Times New Roman"/>
          <w:sz w:val="28"/>
          <w:szCs w:val="28"/>
        </w:rPr>
        <w:t xml:space="preserve"> Градостроительного кодекса Российской Федерации.</w:t>
      </w:r>
    </w:p>
    <w:p w:rsidR="00C154A6" w:rsidRPr="00C154A6" w:rsidRDefault="00381F98"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4. </w:t>
      </w:r>
      <w:r w:rsidR="00C154A6" w:rsidRPr="00C154A6">
        <w:rPr>
          <w:rFonts w:ascii="Times New Roman" w:eastAsiaTheme="minorHAnsi"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80104" w:rsidRDefault="00381F98" w:rsidP="00C154A6">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5. </w:t>
      </w:r>
      <w:r w:rsidR="00C154A6" w:rsidRPr="00C154A6">
        <w:rPr>
          <w:rFonts w:ascii="Times New Roman" w:eastAsiaTheme="minorHAnsi" w:hAnsi="Times New Roman"/>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207A2" w:rsidRDefault="00B207A2" w:rsidP="00E27EF1">
      <w:pPr>
        <w:pStyle w:val="a5"/>
        <w:numPr>
          <w:ilvl w:val="0"/>
          <w:numId w:val="2"/>
        </w:numPr>
        <w:suppressAutoHyphens/>
        <w:rPr>
          <w:rFonts w:ascii="Times New Roman" w:hAnsi="Times New Roman"/>
          <w:sz w:val="28"/>
          <w:szCs w:val="28"/>
        </w:rPr>
      </w:pPr>
      <w:r>
        <w:rPr>
          <w:rFonts w:ascii="Times New Roman" w:hAnsi="Times New Roman"/>
          <w:sz w:val="28"/>
          <w:szCs w:val="28"/>
        </w:rPr>
        <w:t>Статья 43 дополнена частью 8</w:t>
      </w:r>
      <w:r w:rsidRPr="008A0036">
        <w:rPr>
          <w:rFonts w:ascii="Times New Roman" w:hAnsi="Times New Roman"/>
          <w:sz w:val="28"/>
          <w:szCs w:val="28"/>
        </w:rPr>
        <w:t xml:space="preserve"> </w:t>
      </w:r>
      <w:r>
        <w:rPr>
          <w:rFonts w:ascii="Times New Roman" w:hAnsi="Times New Roman"/>
          <w:sz w:val="28"/>
          <w:szCs w:val="28"/>
        </w:rPr>
        <w:t>в следующей редакции:</w:t>
      </w:r>
    </w:p>
    <w:p w:rsidR="00B207A2" w:rsidRPr="00B207A2" w:rsidRDefault="00B207A2" w:rsidP="00B207A2">
      <w:pPr>
        <w:pStyle w:val="a5"/>
        <w:ind w:left="0" w:firstLine="709"/>
        <w:rPr>
          <w:rFonts w:ascii="Times New Roman" w:eastAsiaTheme="minorHAnsi" w:hAnsi="Times New Roman"/>
          <w:sz w:val="28"/>
          <w:szCs w:val="28"/>
        </w:rPr>
      </w:pPr>
      <w:r>
        <w:rPr>
          <w:rFonts w:ascii="Times New Roman" w:eastAsiaTheme="minorHAnsi" w:hAnsi="Times New Roman"/>
          <w:sz w:val="28"/>
          <w:szCs w:val="28"/>
        </w:rPr>
        <w:t xml:space="preserve">«8. </w:t>
      </w:r>
      <w:r w:rsidRPr="00B207A2">
        <w:rPr>
          <w:rFonts w:ascii="Times New Roman" w:eastAsiaTheme="minorHAnsi" w:hAnsi="Times New Roman"/>
          <w:sz w:val="28"/>
          <w:szCs w:val="28"/>
        </w:rPr>
        <w:t xml:space="preserve">В период, указанный в Постановлении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 680), допускаются изменения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в ходе исполнения такого договора </w:t>
      </w:r>
      <w:r w:rsidRPr="00B207A2">
        <w:rPr>
          <w:rFonts w:ascii="Times New Roman" w:eastAsiaTheme="minorHAnsi" w:hAnsi="Times New Roman"/>
          <w:sz w:val="28"/>
          <w:szCs w:val="28"/>
        </w:rPr>
        <w:lastRenderedPageBreak/>
        <w:t xml:space="preserve">независящих от сторон </w:t>
      </w:r>
      <w:r w:rsidR="00FE2E91">
        <w:rPr>
          <w:rFonts w:ascii="Times New Roman" w:eastAsiaTheme="minorHAnsi" w:hAnsi="Times New Roman"/>
          <w:sz w:val="28"/>
          <w:szCs w:val="28"/>
        </w:rPr>
        <w:t>договора</w:t>
      </w:r>
      <w:r w:rsidRPr="00B207A2">
        <w:rPr>
          <w:rFonts w:ascii="Times New Roman" w:eastAsiaTheme="minorHAnsi" w:hAnsi="Times New Roman"/>
          <w:sz w:val="28"/>
          <w:szCs w:val="28"/>
        </w:rPr>
        <w:t xml:space="preserve"> обстоятельств, влекущих невозможность его исполнения. </w:t>
      </w:r>
      <w:r>
        <w:rPr>
          <w:rFonts w:ascii="Times New Roman" w:eastAsiaTheme="minorHAnsi" w:hAnsi="Times New Roman"/>
          <w:sz w:val="28"/>
          <w:szCs w:val="28"/>
        </w:rPr>
        <w:t>При этом и</w:t>
      </w:r>
      <w:r w:rsidRPr="00B207A2">
        <w:rPr>
          <w:rFonts w:ascii="Times New Roman" w:eastAsiaTheme="minorHAnsi" w:hAnsi="Times New Roman"/>
          <w:sz w:val="28"/>
          <w:szCs w:val="28"/>
        </w:rPr>
        <w:t xml:space="preserve">зменения существенных условий договора </w:t>
      </w:r>
      <w:r>
        <w:rPr>
          <w:rFonts w:ascii="Times New Roman" w:eastAsiaTheme="minorHAnsi" w:hAnsi="Times New Roman"/>
          <w:sz w:val="28"/>
          <w:szCs w:val="28"/>
        </w:rPr>
        <w:t xml:space="preserve">допускаются в объеме и порядке, предусмотренных </w:t>
      </w:r>
      <w:r w:rsidRPr="00B207A2">
        <w:rPr>
          <w:rFonts w:ascii="Times New Roman" w:eastAsiaTheme="minorHAnsi" w:hAnsi="Times New Roman"/>
          <w:sz w:val="28"/>
          <w:szCs w:val="28"/>
        </w:rPr>
        <w:t>положения</w:t>
      </w:r>
      <w:r>
        <w:rPr>
          <w:rFonts w:ascii="Times New Roman" w:eastAsiaTheme="minorHAnsi" w:hAnsi="Times New Roman"/>
          <w:sz w:val="28"/>
          <w:szCs w:val="28"/>
        </w:rPr>
        <w:t>ми</w:t>
      </w:r>
      <w:r w:rsidRPr="00B207A2">
        <w:rPr>
          <w:rFonts w:ascii="Times New Roman" w:eastAsiaTheme="minorHAnsi" w:hAnsi="Times New Roman"/>
          <w:sz w:val="28"/>
          <w:szCs w:val="28"/>
        </w:rPr>
        <w:t xml:space="preserve"> Постановления № 6</w:t>
      </w:r>
      <w:r w:rsidR="001804A3">
        <w:rPr>
          <w:rFonts w:ascii="Times New Roman" w:eastAsiaTheme="minorHAnsi" w:hAnsi="Times New Roman"/>
          <w:sz w:val="28"/>
          <w:szCs w:val="28"/>
        </w:rPr>
        <w:t>80</w:t>
      </w:r>
      <w:r w:rsidRPr="00B207A2">
        <w:rPr>
          <w:rFonts w:ascii="Times New Roman" w:eastAsiaTheme="minorHAnsi" w:hAnsi="Times New Roman"/>
          <w:sz w:val="28"/>
          <w:szCs w:val="28"/>
        </w:rPr>
        <w:t>.</w:t>
      </w:r>
      <w:r>
        <w:rPr>
          <w:rFonts w:ascii="Times New Roman" w:eastAsiaTheme="minorHAnsi" w:hAnsi="Times New Roman"/>
          <w:sz w:val="28"/>
          <w:szCs w:val="28"/>
        </w:rPr>
        <w:t>».</w:t>
      </w:r>
    </w:p>
    <w:p w:rsidR="00B207A2" w:rsidRDefault="00B207A2" w:rsidP="00E27EF1">
      <w:pPr>
        <w:pStyle w:val="a5"/>
        <w:numPr>
          <w:ilvl w:val="0"/>
          <w:numId w:val="2"/>
        </w:numPr>
        <w:suppressAutoHyphens/>
        <w:rPr>
          <w:rFonts w:ascii="Times New Roman" w:hAnsi="Times New Roman"/>
          <w:sz w:val="28"/>
          <w:szCs w:val="28"/>
        </w:rPr>
      </w:pPr>
      <w:r>
        <w:rPr>
          <w:rFonts w:ascii="Times New Roman" w:hAnsi="Times New Roman"/>
          <w:sz w:val="28"/>
          <w:szCs w:val="28"/>
        </w:rPr>
        <w:t>Статья 48 дополнена частью 4</w:t>
      </w:r>
      <w:r w:rsidRPr="008A0036">
        <w:rPr>
          <w:rFonts w:ascii="Times New Roman" w:hAnsi="Times New Roman"/>
          <w:sz w:val="28"/>
          <w:szCs w:val="28"/>
        </w:rPr>
        <w:t xml:space="preserve"> </w:t>
      </w:r>
      <w:r>
        <w:rPr>
          <w:rFonts w:ascii="Times New Roman" w:hAnsi="Times New Roman"/>
          <w:sz w:val="28"/>
          <w:szCs w:val="28"/>
        </w:rPr>
        <w:t>в следующей редакции:</w:t>
      </w:r>
    </w:p>
    <w:p w:rsidR="00381F98" w:rsidRDefault="00B207A2" w:rsidP="00B207A2">
      <w:pPr>
        <w:pStyle w:val="ConsPlusNonformat"/>
        <w:ind w:firstLine="709"/>
        <w:jc w:val="both"/>
        <w:rPr>
          <w:rFonts w:ascii="Times New Roman" w:eastAsiaTheme="minorHAnsi" w:hAnsi="Times New Roman" w:cs="Times New Roman"/>
          <w:sz w:val="28"/>
          <w:szCs w:val="28"/>
        </w:rPr>
      </w:pPr>
      <w:r>
        <w:rPr>
          <w:rFonts w:ascii="Times New Roman" w:eastAsiaTheme="minorHAnsi" w:hAnsi="Times New Roman"/>
          <w:sz w:val="28"/>
          <w:szCs w:val="28"/>
        </w:rPr>
        <w:t>«</w:t>
      </w:r>
      <w:r w:rsidRPr="00B207A2">
        <w:rPr>
          <w:rFonts w:ascii="Times New Roman" w:eastAsiaTheme="minorHAnsi" w:hAnsi="Times New Roman" w:cs="Times New Roman"/>
          <w:sz w:val="28"/>
          <w:szCs w:val="28"/>
        </w:rPr>
        <w:t xml:space="preserve">4. 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5" w:history="1">
        <w:r w:rsidRPr="00B207A2">
          <w:rPr>
            <w:rFonts w:ascii="Times New Roman" w:eastAsiaTheme="minorHAnsi" w:hAnsi="Times New Roman" w:cs="Times New Roman"/>
            <w:sz w:val="28"/>
            <w:szCs w:val="28"/>
          </w:rPr>
          <w:t>законом</w:t>
        </w:r>
      </w:hyperlink>
      <w:r w:rsidRPr="00B207A2">
        <w:rPr>
          <w:rFonts w:ascii="Times New Roman" w:eastAsiaTheme="minorHAnsi" w:hAnsi="Times New Roman" w:cs="Times New Roman"/>
          <w:sz w:val="28"/>
          <w:szCs w:val="28"/>
        </w:rPr>
        <w:t xml:space="preserve"> от 25 декабря 2008 года № 273-ФЗ «О противодействии коррупции».».</w:t>
      </w:r>
    </w:p>
    <w:p w:rsidR="00F75619" w:rsidRPr="00C154A6" w:rsidRDefault="00F75619" w:rsidP="00B207A2">
      <w:pPr>
        <w:pStyle w:val="ConsPlusNonformat"/>
        <w:ind w:firstLine="709"/>
        <w:jc w:val="both"/>
        <w:rPr>
          <w:rFonts w:ascii="Times New Roman" w:eastAsiaTheme="minorHAnsi" w:hAnsi="Times New Roman"/>
          <w:sz w:val="28"/>
          <w:szCs w:val="28"/>
        </w:rPr>
      </w:pPr>
    </w:p>
    <w:p w:rsidR="00F72CAD" w:rsidRDefault="0003788B"/>
    <w:sectPr w:rsidR="00F72CAD" w:rsidSect="00FE2E9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91" w:rsidRDefault="00FE2E91" w:rsidP="00FE2E91">
      <w:r>
        <w:separator/>
      </w:r>
    </w:p>
  </w:endnote>
  <w:endnote w:type="continuationSeparator" w:id="0">
    <w:p w:rsidR="00FE2E91" w:rsidRDefault="00FE2E91" w:rsidP="00FE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78982"/>
      <w:docPartObj>
        <w:docPartGallery w:val="Page Numbers (Bottom of Page)"/>
        <w:docPartUnique/>
      </w:docPartObj>
    </w:sdtPr>
    <w:sdtEndPr/>
    <w:sdtContent>
      <w:p w:rsidR="00FE2E91" w:rsidRDefault="00FE2E91">
        <w:pPr>
          <w:pStyle w:val="ac"/>
          <w:jc w:val="right"/>
        </w:pPr>
        <w:r>
          <w:fldChar w:fldCharType="begin"/>
        </w:r>
        <w:r>
          <w:instrText>PAGE   \* MERGEFORMAT</w:instrText>
        </w:r>
        <w:r>
          <w:fldChar w:fldCharType="separate"/>
        </w:r>
        <w:r w:rsidR="0003788B">
          <w:rPr>
            <w:noProof/>
          </w:rPr>
          <w:t>3</w:t>
        </w:r>
        <w:r>
          <w:fldChar w:fldCharType="end"/>
        </w:r>
      </w:p>
    </w:sdtContent>
  </w:sdt>
  <w:p w:rsidR="00FE2E91" w:rsidRDefault="00FE2E9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91" w:rsidRDefault="00FE2E91" w:rsidP="00FE2E91">
      <w:r>
        <w:separator/>
      </w:r>
    </w:p>
  </w:footnote>
  <w:footnote w:type="continuationSeparator" w:id="0">
    <w:p w:rsidR="00FE2E91" w:rsidRDefault="00FE2E91" w:rsidP="00FE2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6E"/>
    <w:multiLevelType w:val="hybridMultilevel"/>
    <w:tmpl w:val="562C6676"/>
    <w:lvl w:ilvl="0" w:tplc="BD0E5F2A">
      <w:start w:val="1"/>
      <w:numFmt w:val="decimal"/>
      <w:lvlText w:val="%1."/>
      <w:lvlJc w:val="left"/>
      <w:pPr>
        <w:ind w:left="1437" w:hanging="58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15:restartNumberingAfterBreak="0">
    <w:nsid w:val="04F4313E"/>
    <w:multiLevelType w:val="hybridMultilevel"/>
    <w:tmpl w:val="E78CAB18"/>
    <w:lvl w:ilvl="0" w:tplc="5A8C0606">
      <w:start w:val="1"/>
      <w:numFmt w:val="decimal"/>
      <w:lvlText w:val="%1."/>
      <w:lvlJc w:val="left"/>
      <w:pPr>
        <w:ind w:left="1894" w:hanging="1185"/>
      </w:pPr>
      <w:rPr>
        <w:rFonts w:ascii="Times New Roman" w:hAnsi="Times New Roman" w:cs="Times New Roman" w:hint="default"/>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1155C27"/>
    <w:multiLevelType w:val="hybridMultilevel"/>
    <w:tmpl w:val="587AB7AA"/>
    <w:lvl w:ilvl="0" w:tplc="EE666C5A">
      <w:start w:val="1"/>
      <w:numFmt w:val="decimal"/>
      <w:lvlText w:val="%1."/>
      <w:lvlJc w:val="left"/>
      <w:pPr>
        <w:ind w:left="1894" w:hanging="1185"/>
      </w:pPr>
      <w:rPr>
        <w:rFonts w:ascii="Times New Roman" w:hAnsi="Times New Roman" w:cs="Times New Roman" w:hint="default"/>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6963720"/>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92522"/>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5" w15:restartNumberingAfterBreak="0">
    <w:nsid w:val="4C0C3180"/>
    <w:multiLevelType w:val="hybridMultilevel"/>
    <w:tmpl w:val="E78CAB18"/>
    <w:lvl w:ilvl="0" w:tplc="5A8C0606">
      <w:start w:val="1"/>
      <w:numFmt w:val="decimal"/>
      <w:lvlText w:val="%1."/>
      <w:lvlJc w:val="left"/>
      <w:pPr>
        <w:ind w:left="1894" w:hanging="1185"/>
      </w:pPr>
      <w:rPr>
        <w:rFonts w:ascii="Times New Roman" w:hAnsi="Times New Roman" w:cs="Times New Roman" w:hint="default"/>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5D9F543C"/>
    <w:multiLevelType w:val="hybridMultilevel"/>
    <w:tmpl w:val="8E18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3AA3EAC"/>
    <w:multiLevelType w:val="hybridMultilevel"/>
    <w:tmpl w:val="23EC9080"/>
    <w:lvl w:ilvl="0" w:tplc="5686D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52F1545"/>
    <w:multiLevelType w:val="multilevel"/>
    <w:tmpl w:val="FDEE3AD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15:restartNumberingAfterBreak="0">
    <w:nsid w:val="69BA5AB6"/>
    <w:multiLevelType w:val="hybridMultilevel"/>
    <w:tmpl w:val="D1A401FE"/>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1915EC"/>
    <w:multiLevelType w:val="multilevel"/>
    <w:tmpl w:val="CA9EB25C"/>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2"/>
  </w:num>
  <w:num w:numId="3">
    <w:abstractNumId w:val="7"/>
  </w:num>
  <w:num w:numId="4">
    <w:abstractNumId w:val="9"/>
  </w:num>
  <w:num w:numId="5">
    <w:abstractNumId w:val="2"/>
  </w:num>
  <w:num w:numId="6">
    <w:abstractNumId w:val="5"/>
  </w:num>
  <w:num w:numId="7">
    <w:abstractNumId w:val="6"/>
  </w:num>
  <w:num w:numId="8">
    <w:abstractNumId w:val="8"/>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C"/>
    <w:rsid w:val="0003788B"/>
    <w:rsid w:val="000D6EA1"/>
    <w:rsid w:val="00103D84"/>
    <w:rsid w:val="0017127E"/>
    <w:rsid w:val="00175C2F"/>
    <w:rsid w:val="001804A3"/>
    <w:rsid w:val="00193B1E"/>
    <w:rsid w:val="0020649F"/>
    <w:rsid w:val="00252C1F"/>
    <w:rsid w:val="0027769E"/>
    <w:rsid w:val="003765CD"/>
    <w:rsid w:val="00381F98"/>
    <w:rsid w:val="003A7E15"/>
    <w:rsid w:val="003E2B89"/>
    <w:rsid w:val="003F304B"/>
    <w:rsid w:val="004C1276"/>
    <w:rsid w:val="005142E0"/>
    <w:rsid w:val="00566D8F"/>
    <w:rsid w:val="005A14C2"/>
    <w:rsid w:val="005C0C58"/>
    <w:rsid w:val="005C7A0A"/>
    <w:rsid w:val="005D0DCC"/>
    <w:rsid w:val="005E6B5E"/>
    <w:rsid w:val="00677145"/>
    <w:rsid w:val="006C0783"/>
    <w:rsid w:val="006E1831"/>
    <w:rsid w:val="00721110"/>
    <w:rsid w:val="00794632"/>
    <w:rsid w:val="007E08DB"/>
    <w:rsid w:val="007F5D6C"/>
    <w:rsid w:val="00863908"/>
    <w:rsid w:val="008A0036"/>
    <w:rsid w:val="009170EB"/>
    <w:rsid w:val="009C2164"/>
    <w:rsid w:val="00A10C95"/>
    <w:rsid w:val="00A80104"/>
    <w:rsid w:val="00A9263F"/>
    <w:rsid w:val="00B02C84"/>
    <w:rsid w:val="00B207A2"/>
    <w:rsid w:val="00B77951"/>
    <w:rsid w:val="00BA693B"/>
    <w:rsid w:val="00BC65E5"/>
    <w:rsid w:val="00C154A6"/>
    <w:rsid w:val="00C4303D"/>
    <w:rsid w:val="00C4306A"/>
    <w:rsid w:val="00C676B3"/>
    <w:rsid w:val="00C92C33"/>
    <w:rsid w:val="00D43FAD"/>
    <w:rsid w:val="00DA443F"/>
    <w:rsid w:val="00DE47B6"/>
    <w:rsid w:val="00E24B86"/>
    <w:rsid w:val="00E27EF1"/>
    <w:rsid w:val="00E73D57"/>
    <w:rsid w:val="00E81F24"/>
    <w:rsid w:val="00F238EB"/>
    <w:rsid w:val="00F75619"/>
    <w:rsid w:val="00F93C45"/>
    <w:rsid w:val="00FD2660"/>
    <w:rsid w:val="00FE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B7DB6-4DE5-4961-84BE-3F0677DD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D6C"/>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2">
    <w:name w:val="heading 2"/>
    <w:basedOn w:val="a"/>
    <w:next w:val="a"/>
    <w:link w:val="20"/>
    <w:uiPriority w:val="9"/>
    <w:unhideWhenUsed/>
    <w:qFormat/>
    <w:rsid w:val="007F5D6C"/>
    <w:pPr>
      <w:keepNext/>
      <w:keepLines/>
      <w:overflowPunct/>
      <w:autoSpaceDE/>
      <w:autoSpaceDN/>
      <w:adjustRightInd/>
      <w:spacing w:before="200" w:line="276" w:lineRule="auto"/>
      <w:jc w:val="left"/>
      <w:textAlignment w:val="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D6C"/>
    <w:rPr>
      <w:rFonts w:ascii="Cambria" w:eastAsia="Times New Roman" w:hAnsi="Cambria" w:cs="Times New Roman"/>
      <w:b/>
      <w:bCs/>
      <w:color w:val="4F81BD"/>
      <w:sz w:val="26"/>
      <w:szCs w:val="26"/>
      <w:lang w:val="x-none" w:eastAsia="x-none"/>
    </w:rPr>
  </w:style>
  <w:style w:type="paragraph" w:styleId="a3">
    <w:name w:val="Body Text Indent"/>
    <w:basedOn w:val="a"/>
    <w:link w:val="a4"/>
    <w:rsid w:val="007F5D6C"/>
    <w:pPr>
      <w:overflowPunct/>
      <w:spacing w:line="288" w:lineRule="auto"/>
      <w:ind w:firstLine="485"/>
      <w:textAlignment w:val="auto"/>
    </w:pPr>
    <w:rPr>
      <w:rFonts w:ascii="Times New Roman" w:hAnsi="Times New Roman"/>
      <w:i/>
      <w:iCs/>
      <w:color w:val="000000"/>
      <w:sz w:val="28"/>
      <w:szCs w:val="28"/>
      <w:lang w:val="x-none"/>
    </w:rPr>
  </w:style>
  <w:style w:type="character" w:customStyle="1" w:styleId="a4">
    <w:name w:val="Основной текст с отступом Знак"/>
    <w:basedOn w:val="a0"/>
    <w:link w:val="a3"/>
    <w:rsid w:val="007F5D6C"/>
    <w:rPr>
      <w:rFonts w:ascii="Times New Roman" w:eastAsia="Times New Roman" w:hAnsi="Times New Roman" w:cs="Times New Roman"/>
      <w:i/>
      <w:iCs/>
      <w:color w:val="000000"/>
      <w:sz w:val="28"/>
      <w:szCs w:val="28"/>
      <w:lang w:val="x-none" w:eastAsia="ru-RU"/>
    </w:rPr>
  </w:style>
  <w:style w:type="paragraph" w:styleId="a5">
    <w:name w:val="List Paragraph"/>
    <w:basedOn w:val="a"/>
    <w:link w:val="a6"/>
    <w:uiPriority w:val="34"/>
    <w:qFormat/>
    <w:rsid w:val="007F5D6C"/>
    <w:pPr>
      <w:ind w:left="720"/>
      <w:contextualSpacing/>
    </w:pPr>
  </w:style>
  <w:style w:type="paragraph" w:customStyle="1" w:styleId="ConsNormal">
    <w:name w:val="ConsNormal"/>
    <w:rsid w:val="000D6EA1"/>
    <w:pPr>
      <w:widowControl w:val="0"/>
      <w:spacing w:after="0" w:line="240" w:lineRule="auto"/>
      <w:ind w:firstLine="720"/>
    </w:pPr>
    <w:rPr>
      <w:rFonts w:ascii="Arial" w:eastAsia="Times New Roman" w:hAnsi="Arial" w:cs="Times New Roman"/>
      <w:snapToGrid w:val="0"/>
      <w:szCs w:val="20"/>
      <w:lang w:eastAsia="ru-RU"/>
    </w:rPr>
  </w:style>
  <w:style w:type="paragraph" w:customStyle="1" w:styleId="ConsPlusNormal">
    <w:name w:val="ConsPlusNormal"/>
    <w:link w:val="ConsPlusNormal0"/>
    <w:rsid w:val="005C7A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C7A0A"/>
    <w:rPr>
      <w:rFonts w:ascii="Calibri" w:eastAsia="Times New Roman" w:hAnsi="Calibri" w:cs="Calibri"/>
      <w:szCs w:val="20"/>
      <w:lang w:eastAsia="ru-RU"/>
    </w:rPr>
  </w:style>
  <w:style w:type="paragraph" w:customStyle="1" w:styleId="Default">
    <w:name w:val="Default"/>
    <w:link w:val="Default0"/>
    <w:rsid w:val="00F238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F238EB"/>
    <w:rPr>
      <w:rFonts w:ascii="Times New Roman" w:eastAsia="Calibri" w:hAnsi="Times New Roman" w:cs="Times New Roman"/>
      <w:color w:val="000000"/>
      <w:sz w:val="24"/>
      <w:szCs w:val="24"/>
      <w:lang w:eastAsia="ru-RU"/>
    </w:rPr>
  </w:style>
  <w:style w:type="character" w:customStyle="1" w:styleId="a6">
    <w:name w:val="Абзац списка Знак"/>
    <w:link w:val="a5"/>
    <w:uiPriority w:val="34"/>
    <w:locked/>
    <w:rsid w:val="00C92C33"/>
    <w:rPr>
      <w:rFonts w:ascii="Courier New" w:eastAsia="Times New Roman" w:hAnsi="Courier New" w:cs="Times New Roman"/>
      <w:szCs w:val="20"/>
      <w:lang w:eastAsia="ru-RU"/>
    </w:rPr>
  </w:style>
  <w:style w:type="paragraph" w:customStyle="1" w:styleId="ConsPlusNonformat">
    <w:name w:val="ConsPlusNonformat"/>
    <w:rsid w:val="00B207A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DE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7EF1"/>
    <w:rPr>
      <w:rFonts w:ascii="Segoe UI" w:hAnsi="Segoe UI" w:cs="Segoe UI"/>
      <w:sz w:val="18"/>
      <w:szCs w:val="18"/>
    </w:rPr>
  </w:style>
  <w:style w:type="character" w:customStyle="1" w:styleId="a9">
    <w:name w:val="Текст выноски Знак"/>
    <w:basedOn w:val="a0"/>
    <w:link w:val="a8"/>
    <w:uiPriority w:val="99"/>
    <w:semiHidden/>
    <w:rsid w:val="00E27EF1"/>
    <w:rPr>
      <w:rFonts w:ascii="Segoe UI" w:eastAsia="Times New Roman" w:hAnsi="Segoe UI" w:cs="Segoe UI"/>
      <w:sz w:val="18"/>
      <w:szCs w:val="18"/>
      <w:lang w:eastAsia="ru-RU"/>
    </w:rPr>
  </w:style>
  <w:style w:type="paragraph" w:styleId="aa">
    <w:name w:val="header"/>
    <w:basedOn w:val="a"/>
    <w:link w:val="ab"/>
    <w:uiPriority w:val="99"/>
    <w:unhideWhenUsed/>
    <w:rsid w:val="00FE2E91"/>
    <w:pPr>
      <w:tabs>
        <w:tab w:val="center" w:pos="4677"/>
        <w:tab w:val="right" w:pos="9355"/>
      </w:tabs>
    </w:pPr>
  </w:style>
  <w:style w:type="character" w:customStyle="1" w:styleId="ab">
    <w:name w:val="Верхний колонтитул Знак"/>
    <w:basedOn w:val="a0"/>
    <w:link w:val="aa"/>
    <w:uiPriority w:val="99"/>
    <w:rsid w:val="00FE2E91"/>
    <w:rPr>
      <w:rFonts w:ascii="Courier New" w:eastAsia="Times New Roman" w:hAnsi="Courier New" w:cs="Times New Roman"/>
      <w:szCs w:val="20"/>
      <w:lang w:eastAsia="ru-RU"/>
    </w:rPr>
  </w:style>
  <w:style w:type="paragraph" w:styleId="ac">
    <w:name w:val="footer"/>
    <w:basedOn w:val="a"/>
    <w:link w:val="ad"/>
    <w:uiPriority w:val="99"/>
    <w:unhideWhenUsed/>
    <w:rsid w:val="00FE2E91"/>
    <w:pPr>
      <w:tabs>
        <w:tab w:val="center" w:pos="4677"/>
        <w:tab w:val="right" w:pos="9355"/>
      </w:tabs>
    </w:pPr>
  </w:style>
  <w:style w:type="character" w:customStyle="1" w:styleId="ad">
    <w:name w:val="Нижний колонтитул Знак"/>
    <w:basedOn w:val="a0"/>
    <w:link w:val="ac"/>
    <w:uiPriority w:val="99"/>
    <w:rsid w:val="00FE2E91"/>
    <w:rPr>
      <w:rFonts w:ascii="Courier New" w:eastAsia="Times New Roman" w:hAnsi="Courier New"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14A70ECDDCBA32D2904F13C5D9D9B1798C256CB2569D47699BB6C4E5S2Z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0964268D90C7813ABF8B7C76EEB2984F752072F06B4972B8676ED5BB76CFDEB2AC5A6B61C7A3BD5769249CA79A3D3EB3FE9D8621662E5DMB6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3E659401C493A0B8130526A4FDC6F68B59A9BC352F174E20BFD34634D1CD2119619A701C4D4A7F9C04ACD6FA09F656009BBF3A28C58205q0fCO" TargetMode="External"/><Relationship Id="rId5" Type="http://schemas.openxmlformats.org/officeDocument/2006/relationships/webSettings" Target="webSettings.xml"/><Relationship Id="rId15" Type="http://schemas.openxmlformats.org/officeDocument/2006/relationships/hyperlink" Target="consultantplus://offline/ref=758684A92560C26F8B6A4E55C65D18FCE734B9C7457A1C3284BCE79AE8C9B65C000A9237FE4C27C17342D71E17O6M8J" TargetMode="External"/><Relationship Id="rId10" Type="http://schemas.openxmlformats.org/officeDocument/2006/relationships/hyperlink" Target="consultantplus://offline/ref=A1806733B860B4822F4CBC583BAC9D786121B110D7681D2800F2E66B41A22BEF2E13AFFA5BF59755A66968619D0C1482688EC430DA53DDD6Q6O8O" TargetMode="External"/><Relationship Id="rId4" Type="http://schemas.openxmlformats.org/officeDocument/2006/relationships/settings" Target="settings.xml"/><Relationship Id="rId9" Type="http://schemas.openxmlformats.org/officeDocument/2006/relationships/hyperlink" Target="consultantplus://offline/ref=758684A92560C26F8B6A4E55C65D18FCE734B9C7457A1C3284BCE79AE8C9B65C000A9237FE4C27C17342D71E17O6M8J" TargetMode="External"/><Relationship Id="rId14" Type="http://schemas.openxmlformats.org/officeDocument/2006/relationships/hyperlink" Target="consultantplus://offline/ref=863182892169C648CFE4876D7F8D232AC27DE9F86690D4D8752F8DF7BAA94D09EB00B93DE0A14A2C869373603915589BEEA47CEB64823B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14AD-E9E6-4CBC-84C6-B6C83501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6423</Words>
  <Characters>36613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Красногорская Ольга Владимировна</dc:creator>
  <cp:keywords/>
  <dc:description/>
  <cp:lastModifiedBy>Красногорская Ольга Владимировна</cp:lastModifiedBy>
  <cp:revision>2</cp:revision>
  <cp:lastPrinted>2022-07-18T11:41:00Z</cp:lastPrinted>
  <dcterms:created xsi:type="dcterms:W3CDTF">2022-08-15T07:46:00Z</dcterms:created>
  <dcterms:modified xsi:type="dcterms:W3CDTF">2022-08-15T07:46:00Z</dcterms:modified>
</cp:coreProperties>
</file>