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A0" w:rsidRPr="00BF3EC3" w:rsidRDefault="002574A0" w:rsidP="002574A0">
      <w:pPr>
        <w:widowControl w:val="0"/>
        <w:suppressAutoHyphens/>
        <w:autoSpaceDE w:val="0"/>
        <w:ind w:left="-709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</w:t>
      </w:r>
      <w:r w:rsidRPr="00BF3EC3">
        <w:rPr>
          <w:sz w:val="24"/>
          <w:szCs w:val="24"/>
          <w:lang w:eastAsia="ar-SA"/>
        </w:rPr>
        <w:t xml:space="preserve">                                                                    Проректору по экономике и финансам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proofErr w:type="spellStart"/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proofErr w:type="spellEnd"/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:rsidR="002574A0" w:rsidRPr="00BF3EC3" w:rsidRDefault="002574A0" w:rsidP="002574A0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 xml:space="preserve">Перечислить </w:t>
      </w:r>
      <w:r w:rsidRPr="00BF3EC3">
        <w:rPr>
          <w:color w:val="000000"/>
          <w:spacing w:val="6"/>
          <w:sz w:val="24"/>
          <w:szCs w:val="24"/>
          <w:lang w:eastAsia="ar-SA"/>
        </w:rPr>
        <w:t xml:space="preserve">                         </w:t>
      </w:r>
      <w:r w:rsidRPr="00BF3EC3">
        <w:rPr>
          <w:sz w:val="24"/>
          <w:szCs w:val="24"/>
          <w:lang w:eastAsia="ar-SA"/>
        </w:rPr>
        <w:t>от 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</w:t>
      </w:r>
      <w:r w:rsidRPr="00BF3EC3">
        <w:rPr>
          <w:sz w:val="20"/>
          <w:szCs w:val="20"/>
          <w:lang w:eastAsia="ar-SA"/>
        </w:rPr>
        <w:t>абельный номер_____________________________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>ИНН________________________________________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 xml:space="preserve">Заявление </w:t>
      </w:r>
    </w:p>
    <w:p w:rsidR="002574A0" w:rsidRPr="00BF3EC3" w:rsidRDefault="002574A0" w:rsidP="002574A0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на выдачу аванса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Прошу выдать аванс для оплаты командировочных расходов через кассу / перечислить на мою банковскую карту. 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Авансовый отчет об израсходованных суммах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Приказ № ___________ от ______________ 20___г.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 выдан на срок по «_____» ____________ 20___г.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209"/>
        <w:gridCol w:w="1293"/>
        <w:gridCol w:w="828"/>
        <w:gridCol w:w="1235"/>
        <w:gridCol w:w="976"/>
        <w:gridCol w:w="1651"/>
        <w:gridCol w:w="75"/>
      </w:tblGrid>
      <w:tr w:rsidR="002574A0" w:rsidRPr="00BF3EC3" w:rsidTr="00C43C18">
        <w:trPr>
          <w:gridAfter w:val="1"/>
        </w:trPr>
        <w:tc>
          <w:tcPr>
            <w:tcW w:w="1088" w:type="dxa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  <w:hideMark/>
          </w:tcPr>
          <w:p w:rsidR="002574A0" w:rsidRPr="00BF3EC3" w:rsidRDefault="002574A0" w:rsidP="00C43C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2574A0" w:rsidRPr="00BF3EC3" w:rsidRDefault="002574A0" w:rsidP="00C43C18">
            <w:pPr>
              <w:autoSpaceDN w:val="0"/>
              <w:spacing w:line="360" w:lineRule="auto"/>
              <w:rPr>
                <w:bCs/>
                <w:sz w:val="24"/>
                <w:szCs w:val="24"/>
              </w:rPr>
            </w:pPr>
            <w:r w:rsidRPr="00BF3EC3">
              <w:rPr>
                <w:bCs/>
                <w:sz w:val="24"/>
                <w:szCs w:val="24"/>
              </w:rPr>
              <w:t>Счета аналитического учета счета 0 208 00 000 для выдачи аванса:</w:t>
            </w:r>
          </w:p>
        </w:tc>
      </w:tr>
      <w:tr w:rsidR="002574A0" w:rsidRPr="00BF3EC3" w:rsidTr="00C43C18">
        <w:trPr>
          <w:trHeight w:val="120"/>
        </w:trPr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autoSpaceDN w:val="0"/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Счета аналитического учета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Сумма</w:t>
            </w:r>
            <w:r w:rsidRPr="00356C78">
              <w:rPr>
                <w:b/>
                <w:bCs/>
                <w:sz w:val="16"/>
                <w:szCs w:val="16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BF3EC3" w:rsidRDefault="002574A0" w:rsidP="00C43C18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3EC3">
              <w:rPr>
                <w:rFonts w:ascii="Arial" w:hAnsi="Arial" w:cs="Arial"/>
                <w:b/>
                <w:bCs/>
                <w:sz w:val="16"/>
                <w:szCs w:val="16"/>
              </w:rPr>
              <w:t>ИФО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356C78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2574A0" w:rsidRPr="00356C78" w:rsidRDefault="002574A0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4A0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BF3EC3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2574A0" w:rsidRPr="00356C78" w:rsidRDefault="002574A0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2574A0" w:rsidRPr="00356C78" w:rsidRDefault="002574A0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74A0" w:rsidRPr="00BF3EC3" w:rsidTr="00C43C18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A0" w:rsidRPr="00356C78" w:rsidRDefault="002574A0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ИТОГО: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</w:tcPr>
          <w:p w:rsidR="002574A0" w:rsidRPr="00356C78" w:rsidRDefault="002574A0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74A0" w:rsidRPr="00BF3EC3" w:rsidRDefault="002574A0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_____________________________________________________________________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 руб. ______ коп.)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 порядком сдачи отчета ознакомлен(а)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Задолженность по предыдущим авансам на сегодняшний день отсутствует.</w:t>
      </w:r>
    </w:p>
    <w:p w:rsidR="002574A0" w:rsidRPr="00BF3EC3" w:rsidRDefault="002574A0" w:rsidP="002574A0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 перечислении на банковскую карту реквизиты прилагаю.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2574A0" w:rsidRPr="00BF3EC3" w:rsidRDefault="002574A0" w:rsidP="002574A0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</w:t>
      </w:r>
    </w:p>
    <w:p w:rsidR="00325421" w:rsidRDefault="00325421">
      <w:bookmarkStart w:id="0" w:name="_GoBack"/>
      <w:bookmarkEnd w:id="0"/>
    </w:p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E"/>
    <w:rsid w:val="000515EE"/>
    <w:rsid w:val="002574A0"/>
    <w:rsid w:val="003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F2E2-A7BA-44A0-BAC7-B789C286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2021-01-13T05:56:00Z</dcterms:created>
  <dcterms:modified xsi:type="dcterms:W3CDTF">2021-01-13T05:56:00Z</dcterms:modified>
</cp:coreProperties>
</file>