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13" w:rsidRPr="00403731" w:rsidRDefault="00315C13" w:rsidP="00315C13">
      <w:pPr>
        <w:jc w:val="center"/>
        <w:rPr>
          <w:rFonts w:ascii="TruthCYR Bold" w:hAnsi="TruthCYR Bold"/>
          <w:b/>
          <w:i/>
          <w:sz w:val="40"/>
          <w:szCs w:val="40"/>
          <w:u w:val="single"/>
        </w:rPr>
      </w:pPr>
      <w:r w:rsidRPr="00403731">
        <w:rPr>
          <w:rFonts w:ascii="TruthCYR Bold" w:hAnsi="TruthCYR Bold"/>
          <w:b/>
          <w:i/>
          <w:sz w:val="40"/>
          <w:szCs w:val="40"/>
          <w:u w:val="single"/>
        </w:rPr>
        <w:t>ПАМЯТКА О ВЫДАЧЕ ДЕНЕЖНЫХ СРЕДСТВ ПОД ОТЧЕТ</w:t>
      </w:r>
      <w:r>
        <w:rPr>
          <w:rFonts w:ascii="TruthCYR Bold" w:hAnsi="TruthCYR Bold"/>
          <w:b/>
          <w:i/>
          <w:sz w:val="40"/>
          <w:szCs w:val="40"/>
          <w:u w:val="single"/>
        </w:rPr>
        <w:t xml:space="preserve"> НА ПРИОБРЕТЕНИЕ ТОВАРОВ, РАБОТ, УСЛУГ</w:t>
      </w:r>
      <w:r w:rsidRPr="00403731">
        <w:rPr>
          <w:rFonts w:ascii="TruthCYR Bold" w:hAnsi="TruthCYR Bold"/>
          <w:b/>
          <w:i/>
          <w:sz w:val="40"/>
          <w:szCs w:val="40"/>
          <w:u w:val="single"/>
        </w:rPr>
        <w:t xml:space="preserve"> </w:t>
      </w:r>
    </w:p>
    <w:tbl>
      <w:tblPr>
        <w:tblW w:w="1612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315C13" w:rsidRPr="004647FA" w:rsidTr="000B7676">
        <w:tc>
          <w:tcPr>
            <w:tcW w:w="16126" w:type="dxa"/>
            <w:shd w:val="clear" w:color="auto" w:fill="auto"/>
          </w:tcPr>
          <w:p w:rsidR="00315C13" w:rsidRPr="004647FA" w:rsidRDefault="00315C13" w:rsidP="000B7676">
            <w:pPr>
              <w:spacing w:after="0" w:line="240" w:lineRule="auto"/>
              <w:jc w:val="center"/>
              <w:rPr>
                <w:rFonts w:ascii="TruthCYR Bold" w:hAnsi="TruthCYR Bold"/>
                <w:b/>
                <w:i/>
                <w:sz w:val="28"/>
                <w:szCs w:val="28"/>
                <w:u w:val="single"/>
              </w:rPr>
            </w:pPr>
            <w:proofErr w:type="gramStart"/>
            <w:r w:rsidRPr="004647FA">
              <w:rPr>
                <w:rFonts w:ascii="TruthCYR Bold" w:hAnsi="TruthCYR Bold"/>
                <w:b/>
                <w:i/>
                <w:sz w:val="28"/>
                <w:szCs w:val="28"/>
                <w:u w:val="single"/>
              </w:rPr>
              <w:t>ЧТОБЫ  ПОЛУЧИТЬ</w:t>
            </w:r>
            <w:proofErr w:type="gramEnd"/>
            <w:r w:rsidRPr="004647FA">
              <w:rPr>
                <w:rFonts w:ascii="TruthCYR Bold" w:hAnsi="TruthCYR Bold"/>
                <w:b/>
                <w:i/>
                <w:sz w:val="28"/>
                <w:szCs w:val="28"/>
                <w:u w:val="single"/>
              </w:rPr>
              <w:t xml:space="preserve">  АВАНС:</w:t>
            </w:r>
          </w:p>
          <w:p w:rsidR="00315C13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 xml:space="preserve">1. Аванс выдается только при отсутствии задолженности </w:t>
            </w:r>
            <w:r>
              <w:rPr>
                <w:sz w:val="28"/>
                <w:szCs w:val="28"/>
              </w:rPr>
              <w:t>за</w:t>
            </w:r>
            <w:r w:rsidRPr="004647FA">
              <w:rPr>
                <w:sz w:val="28"/>
                <w:szCs w:val="28"/>
              </w:rPr>
              <w:t xml:space="preserve"> подотчетн</w:t>
            </w:r>
            <w:r>
              <w:rPr>
                <w:sz w:val="28"/>
                <w:szCs w:val="28"/>
              </w:rPr>
              <w:t>ым</w:t>
            </w:r>
            <w:r w:rsidRPr="004647FA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ом</w:t>
            </w:r>
            <w:r w:rsidRPr="00464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ранее полученным авансам</w:t>
            </w:r>
            <w:r w:rsidRPr="004647FA">
              <w:rPr>
                <w:sz w:val="28"/>
                <w:szCs w:val="28"/>
              </w:rPr>
              <w:t>.</w:t>
            </w:r>
          </w:p>
          <w:p w:rsidR="00315C13" w:rsidRPr="004647FA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Для получения денежных средств под отчет, работнику необходимо оформить заявку-обоснование закупки товаров, работ, услуг малого объема через подотчетное лицо (ф.0510521)</w:t>
            </w:r>
            <w:r w:rsidR="00690189">
              <w:rPr>
                <w:sz w:val="28"/>
                <w:szCs w:val="28"/>
              </w:rPr>
              <w:t>, которая формируется, согласовывается и утверждается в автоматизированной программе «1С: Документооборот государственных учреждений».</w:t>
            </w:r>
          </w:p>
          <w:p w:rsidR="00315C13" w:rsidRPr="004647FA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 xml:space="preserve">4. Максимальный срок выдачи аванса на расходы по приобретению товаров, работ, услуг составляет </w:t>
            </w:r>
            <w:r>
              <w:rPr>
                <w:sz w:val="28"/>
                <w:szCs w:val="28"/>
              </w:rPr>
              <w:t>15</w:t>
            </w:r>
            <w:r w:rsidRPr="004647FA">
              <w:rPr>
                <w:sz w:val="28"/>
                <w:szCs w:val="28"/>
              </w:rPr>
              <w:t xml:space="preserve"> календарных дней.</w:t>
            </w:r>
          </w:p>
          <w:p w:rsidR="00315C13" w:rsidRPr="004647FA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>5. Максимальная сумма аванса составляет 100 000 (Сто тысяч) рублей.</w:t>
            </w:r>
          </w:p>
          <w:p w:rsidR="00315C13" w:rsidRPr="00B1389C" w:rsidRDefault="00315C13" w:rsidP="000B7676">
            <w:pPr>
              <w:spacing w:after="0" w:line="240" w:lineRule="auto"/>
              <w:jc w:val="center"/>
              <w:rPr>
                <w:rFonts w:ascii="TruthCYR Bold" w:hAnsi="TruthCYR Bold"/>
                <w:b/>
                <w:i/>
                <w:sz w:val="28"/>
                <w:szCs w:val="28"/>
              </w:rPr>
            </w:pPr>
            <w:proofErr w:type="gramStart"/>
            <w:r w:rsidRPr="00B1389C">
              <w:rPr>
                <w:rFonts w:ascii="TruthCYR Bold" w:hAnsi="TruthCYR Bold"/>
                <w:b/>
                <w:i/>
                <w:sz w:val="28"/>
                <w:szCs w:val="28"/>
                <w:u w:val="single"/>
              </w:rPr>
              <w:t>КАК  ОТЧИТАТЬСЯ</w:t>
            </w:r>
            <w:proofErr w:type="gramEnd"/>
            <w:r w:rsidRPr="00B1389C">
              <w:rPr>
                <w:rFonts w:ascii="TruthCYR Bold" w:hAnsi="TruthCYR Bold"/>
                <w:b/>
                <w:i/>
                <w:sz w:val="28"/>
                <w:szCs w:val="28"/>
                <w:u w:val="single"/>
              </w:rPr>
              <w:t>:</w:t>
            </w:r>
          </w:p>
          <w:p w:rsidR="00315C13" w:rsidRPr="004647FA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 xml:space="preserve">1. В течение </w:t>
            </w:r>
            <w:r w:rsidR="00690189">
              <w:rPr>
                <w:sz w:val="28"/>
                <w:szCs w:val="28"/>
              </w:rPr>
              <w:t>2</w:t>
            </w:r>
            <w:r w:rsidRPr="004647FA">
              <w:rPr>
                <w:sz w:val="28"/>
                <w:szCs w:val="28"/>
              </w:rPr>
              <w:t xml:space="preserve"> (</w:t>
            </w:r>
            <w:r w:rsidR="00690189">
              <w:rPr>
                <w:sz w:val="28"/>
                <w:szCs w:val="28"/>
              </w:rPr>
              <w:t>двух</w:t>
            </w:r>
            <w:r w:rsidRPr="004647FA">
              <w:rPr>
                <w:sz w:val="28"/>
                <w:szCs w:val="28"/>
              </w:rPr>
              <w:t>) рабочих дней после истечения срока, на которы</w:t>
            </w:r>
            <w:r>
              <w:rPr>
                <w:sz w:val="28"/>
                <w:szCs w:val="28"/>
              </w:rPr>
              <w:t>й</w:t>
            </w:r>
            <w:r w:rsidRPr="004647FA">
              <w:rPr>
                <w:sz w:val="28"/>
                <w:szCs w:val="28"/>
              </w:rPr>
              <w:t xml:space="preserve"> выдан аванс, необходимо представить в УБУ отчетные документы:</w:t>
            </w:r>
          </w:p>
          <w:p w:rsidR="00315C13" w:rsidRPr="004647FA" w:rsidRDefault="00315C13" w:rsidP="00315C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>товарный чек</w:t>
            </w:r>
            <w:r>
              <w:rPr>
                <w:sz w:val="28"/>
                <w:szCs w:val="28"/>
              </w:rPr>
              <w:t xml:space="preserve">, </w:t>
            </w:r>
            <w:r w:rsidRPr="004647FA">
              <w:rPr>
                <w:sz w:val="28"/>
                <w:szCs w:val="28"/>
              </w:rPr>
              <w:t>накладн</w:t>
            </w:r>
            <w:r>
              <w:rPr>
                <w:sz w:val="28"/>
                <w:szCs w:val="28"/>
              </w:rPr>
              <w:t>ую или акт</w:t>
            </w:r>
            <w:r w:rsidRPr="004647FA">
              <w:rPr>
                <w:sz w:val="28"/>
                <w:szCs w:val="28"/>
              </w:rPr>
              <w:t xml:space="preserve"> с полным перечнем приобретаемых товаров</w:t>
            </w:r>
            <w:r>
              <w:rPr>
                <w:sz w:val="28"/>
                <w:szCs w:val="28"/>
              </w:rPr>
              <w:t>, работ, услуг</w:t>
            </w:r>
            <w:r w:rsidRPr="004647FA">
              <w:rPr>
                <w:sz w:val="28"/>
                <w:szCs w:val="28"/>
              </w:rPr>
              <w:t>;</w:t>
            </w:r>
          </w:p>
          <w:p w:rsidR="00315C13" w:rsidRPr="004647FA" w:rsidRDefault="00315C13" w:rsidP="00315C1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64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>кассовый чек</w:t>
            </w:r>
            <w:r>
              <w:rPr>
                <w:sz w:val="28"/>
                <w:szCs w:val="28"/>
              </w:rPr>
              <w:t>/электронный кассовый чек (при совершении оплаты посредством электронного средства платежа)</w:t>
            </w:r>
            <w:r w:rsidRPr="004647FA">
              <w:rPr>
                <w:sz w:val="28"/>
                <w:szCs w:val="28"/>
              </w:rPr>
              <w:t>;</w:t>
            </w:r>
          </w:p>
          <w:p w:rsidR="00315C13" w:rsidRPr="004647FA" w:rsidRDefault="00315C13" w:rsidP="00315C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4647FA">
              <w:rPr>
                <w:sz w:val="28"/>
                <w:szCs w:val="28"/>
              </w:rPr>
              <w:t>бланк строгой отчетности с заполнением всех обязательных реквизитов</w:t>
            </w:r>
            <w:r>
              <w:rPr>
                <w:sz w:val="28"/>
                <w:szCs w:val="28"/>
              </w:rPr>
              <w:t>/электронный бланк строгой отчетности (при совершении оплаты посредством электронного средства платежа)</w:t>
            </w:r>
            <w:r w:rsidRPr="004647FA">
              <w:rPr>
                <w:sz w:val="28"/>
                <w:szCs w:val="28"/>
              </w:rPr>
              <w:t>.</w:t>
            </w:r>
          </w:p>
          <w:p w:rsidR="00315C13" w:rsidRPr="004647FA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647FA">
              <w:rPr>
                <w:sz w:val="28"/>
                <w:szCs w:val="28"/>
              </w:rPr>
              <w:t xml:space="preserve">. При приобретении товаров, работ, услуг без получения аванса, подотчетное лицо обязано в течение </w:t>
            </w:r>
            <w:r w:rsidR="00690189">
              <w:rPr>
                <w:sz w:val="28"/>
                <w:szCs w:val="28"/>
              </w:rPr>
              <w:t>3</w:t>
            </w:r>
            <w:r w:rsidRPr="004647FA">
              <w:rPr>
                <w:sz w:val="28"/>
                <w:szCs w:val="28"/>
              </w:rPr>
              <w:t xml:space="preserve"> (</w:t>
            </w:r>
            <w:r w:rsidR="00690189">
              <w:rPr>
                <w:sz w:val="28"/>
                <w:szCs w:val="28"/>
              </w:rPr>
              <w:t>трех</w:t>
            </w:r>
            <w:r w:rsidRPr="004647F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рабочих</w:t>
            </w:r>
            <w:r w:rsidRPr="004647FA">
              <w:rPr>
                <w:sz w:val="28"/>
                <w:szCs w:val="28"/>
              </w:rPr>
              <w:t xml:space="preserve"> дней после совершения операции предъявить в УБУ все подтверждающие документы (чеки, бланки строгой отчетности), </w:t>
            </w:r>
            <w:r w:rsidR="00771D99">
              <w:rPr>
                <w:sz w:val="28"/>
                <w:szCs w:val="28"/>
              </w:rPr>
              <w:t>сформировать</w:t>
            </w:r>
            <w:r w:rsidRPr="004647FA">
              <w:rPr>
                <w:sz w:val="28"/>
                <w:szCs w:val="28"/>
              </w:rPr>
              <w:t xml:space="preserve"> </w:t>
            </w:r>
            <w:r w:rsidR="00C64DA9">
              <w:rPr>
                <w:sz w:val="28"/>
                <w:szCs w:val="28"/>
              </w:rPr>
              <w:t>заявку-обоснование закупки товаров, работ, услуг малого объема через подотчетное лицо (ф.05105210).</w:t>
            </w:r>
          </w:p>
          <w:p w:rsidR="00315C13" w:rsidRDefault="00315C13" w:rsidP="000B76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647FA">
              <w:rPr>
                <w:sz w:val="28"/>
                <w:szCs w:val="28"/>
              </w:rPr>
              <w:t>. При несоблюдении сроков предоставления отчетных документов без уважительной причины, а также при отсутствии подтверждающих документов возмещение расходов не производится.</w:t>
            </w:r>
          </w:p>
          <w:p w:rsidR="00315C13" w:rsidRPr="004647FA" w:rsidRDefault="00315C13" w:rsidP="000B7676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315C13" w:rsidRPr="004647FA" w:rsidTr="000B7676">
        <w:tc>
          <w:tcPr>
            <w:tcW w:w="16126" w:type="dxa"/>
            <w:shd w:val="clear" w:color="auto" w:fill="auto"/>
          </w:tcPr>
          <w:p w:rsidR="00315C13" w:rsidRPr="004647FA" w:rsidRDefault="003F56DB" w:rsidP="000B7676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</w:t>
            </w:r>
            <w:bookmarkStart w:id="0" w:name="_GoBack"/>
            <w:bookmarkEnd w:id="0"/>
            <w:r w:rsidR="00771D99">
              <w:rPr>
                <w:sz w:val="28"/>
                <w:szCs w:val="28"/>
              </w:rPr>
              <w:t xml:space="preserve"> </w:t>
            </w:r>
            <w:r w:rsidR="00315C13" w:rsidRPr="004647FA">
              <w:rPr>
                <w:sz w:val="28"/>
                <w:szCs w:val="28"/>
              </w:rPr>
              <w:t>Положение о выдаче денежных средств под отчет</w:t>
            </w:r>
            <w:r w:rsidR="007F26B3">
              <w:rPr>
                <w:sz w:val="28"/>
                <w:szCs w:val="28"/>
              </w:rPr>
              <w:t xml:space="preserve"> и ссылку для доступа в систему электронного документооборота </w:t>
            </w:r>
            <w:r w:rsidR="00315C13" w:rsidRPr="004647FA">
              <w:rPr>
                <w:sz w:val="28"/>
                <w:szCs w:val="28"/>
              </w:rPr>
              <w:t xml:space="preserve"> можно найти на сайте Университета</w:t>
            </w:r>
            <w:r w:rsidR="00315C13">
              <w:rPr>
                <w:sz w:val="28"/>
                <w:szCs w:val="28"/>
              </w:rPr>
              <w:t>:</w:t>
            </w:r>
            <w:r w:rsidR="00315C13" w:rsidRPr="004647FA">
              <w:rPr>
                <w:sz w:val="28"/>
                <w:szCs w:val="28"/>
              </w:rPr>
              <w:t xml:space="preserve"> </w:t>
            </w:r>
            <w:r w:rsidR="00315C13">
              <w:rPr>
                <w:sz w:val="28"/>
                <w:szCs w:val="28"/>
              </w:rPr>
              <w:t>Работникам</w:t>
            </w:r>
            <w:r w:rsidR="00315C13" w:rsidRPr="004647FA">
              <w:rPr>
                <w:sz w:val="28"/>
                <w:szCs w:val="28"/>
              </w:rPr>
              <w:t xml:space="preserve"> </w:t>
            </w:r>
            <w:r w:rsidR="00315C13" w:rsidRPr="004647FA">
              <w:rPr>
                <w:sz w:val="28"/>
                <w:szCs w:val="28"/>
              </w:rPr>
              <w:sym w:font="Symbol" w:char="F0AE"/>
            </w:r>
            <w:r w:rsidR="00315C13" w:rsidRPr="004647FA">
              <w:rPr>
                <w:sz w:val="28"/>
                <w:szCs w:val="28"/>
              </w:rPr>
              <w:t xml:space="preserve"> Административный каталог </w:t>
            </w:r>
            <w:r w:rsidR="00315C13" w:rsidRPr="004647FA">
              <w:rPr>
                <w:sz w:val="28"/>
                <w:szCs w:val="28"/>
              </w:rPr>
              <w:sym w:font="Symbol" w:char="F0AE"/>
            </w:r>
            <w:r w:rsidR="00315C13" w:rsidRPr="004647FA">
              <w:rPr>
                <w:sz w:val="28"/>
                <w:szCs w:val="28"/>
              </w:rPr>
              <w:t xml:space="preserve"> Документы Управления бухгалтерского учета </w:t>
            </w:r>
            <w:r w:rsidR="00315C13" w:rsidRPr="004647FA">
              <w:rPr>
                <w:sz w:val="28"/>
                <w:szCs w:val="28"/>
              </w:rPr>
              <w:sym w:font="Symbol" w:char="F0AE"/>
            </w:r>
            <w:r w:rsidR="00315C13" w:rsidRPr="004647FA">
              <w:rPr>
                <w:sz w:val="28"/>
                <w:szCs w:val="28"/>
              </w:rPr>
              <w:t xml:space="preserve"> Документы отдела учета расчетов и обязательств </w:t>
            </w:r>
          </w:p>
        </w:tc>
      </w:tr>
    </w:tbl>
    <w:p w:rsidR="00315C13" w:rsidRPr="007878C7" w:rsidRDefault="00315C13" w:rsidP="00315C13">
      <w:pPr>
        <w:ind w:left="-567" w:right="-598"/>
        <w:rPr>
          <w:b/>
          <w:sz w:val="28"/>
          <w:szCs w:val="28"/>
          <w:u w:val="single"/>
        </w:rPr>
      </w:pPr>
    </w:p>
    <w:p w:rsidR="00C33E5E" w:rsidRDefault="003F56DB"/>
    <w:sectPr w:rsidR="00C33E5E" w:rsidSect="00C55E8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10782"/>
    <w:multiLevelType w:val="hybridMultilevel"/>
    <w:tmpl w:val="6EE25FA2"/>
    <w:lvl w:ilvl="0" w:tplc="827C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EA"/>
    <w:rsid w:val="00315C13"/>
    <w:rsid w:val="003F56DB"/>
    <w:rsid w:val="00690189"/>
    <w:rsid w:val="00771D99"/>
    <w:rsid w:val="007A6165"/>
    <w:rsid w:val="007F26B3"/>
    <w:rsid w:val="00B05BC1"/>
    <w:rsid w:val="00B3108D"/>
    <w:rsid w:val="00C64DA9"/>
    <w:rsid w:val="00E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24FA"/>
  <w15:chartTrackingRefBased/>
  <w15:docId w15:val="{24A9A4FE-9F47-4E67-9846-745ADF9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Мария Александровна</dc:creator>
  <cp:keywords/>
  <dc:description/>
  <cp:lastModifiedBy>Атишева Нина Михайловна</cp:lastModifiedBy>
  <cp:revision>5</cp:revision>
  <cp:lastPrinted>2024-03-11T08:11:00Z</cp:lastPrinted>
  <dcterms:created xsi:type="dcterms:W3CDTF">2024-03-11T07:31:00Z</dcterms:created>
  <dcterms:modified xsi:type="dcterms:W3CDTF">2024-03-12T11:14:00Z</dcterms:modified>
</cp:coreProperties>
</file>