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74" w:rsidRPr="0054067F" w:rsidRDefault="00C06A74" w:rsidP="00C06A7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Дополнительное соглашение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C06A74" w:rsidRPr="00B07B2A" w:rsidRDefault="00C06A74" w:rsidP="00C06A7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B07B2A">
        <w:rPr>
          <w:rFonts w:ascii="Times New Roman" w:hAnsi="Times New Roman" w:cs="Times New Roman"/>
          <w:b/>
          <w:color w:val="000000"/>
          <w:sz w:val="28"/>
          <w:szCs w:val="28"/>
        </w:rPr>
        <w:t>к Д</w:t>
      </w:r>
      <w:r w:rsidRPr="00B07B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оговору №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B07B2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B07B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_____ </w:t>
      </w:r>
      <w:r w:rsidRPr="00B07B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</w:t>
      </w:r>
      <w:r w:rsidRPr="00B07B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</w:p>
    <w:p w:rsidR="00C06A74" w:rsidRPr="00B07B2A" w:rsidRDefault="00C06A74" w:rsidP="00C06A7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7"/>
        <w:gridCol w:w="5751"/>
      </w:tblGrid>
      <w:tr w:rsidR="00C06A74" w:rsidRPr="00B07B2A" w:rsidTr="00C66A0F">
        <w:trPr>
          <w:trHeight w:val="445"/>
        </w:trPr>
        <w:tc>
          <w:tcPr>
            <w:tcW w:w="4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A74" w:rsidRPr="00B07B2A" w:rsidRDefault="00C06A74" w:rsidP="00C66A0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7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Санкт-Петербург          </w:t>
            </w:r>
          </w:p>
        </w:tc>
        <w:tc>
          <w:tcPr>
            <w:tcW w:w="57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A74" w:rsidRPr="00B07B2A" w:rsidRDefault="00C06A74" w:rsidP="00C66A0F">
            <w:pPr>
              <w:pStyle w:val="Standard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Pr="00B07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B07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</w:t>
            </w:r>
            <w:r w:rsidRPr="00B07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</w:t>
            </w:r>
            <w:r w:rsidRPr="00B07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</w:t>
            </w:r>
            <w:r w:rsidRPr="00B07B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</w:p>
          <w:p w:rsidR="00C06A74" w:rsidRPr="00B07B2A" w:rsidRDefault="00C06A74" w:rsidP="00C66A0F">
            <w:pPr>
              <w:pStyle w:val="Standard"/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A74" w:rsidRPr="00C06A74" w:rsidRDefault="00C06A74" w:rsidP="00C06A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A74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</w:t>
      </w:r>
      <w:proofErr w:type="spellStart"/>
      <w:r w:rsidRPr="00C06A74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C06A74">
        <w:rPr>
          <w:rFonts w:ascii="Times New Roman" w:hAnsi="Times New Roman" w:cs="Times New Roman"/>
          <w:sz w:val="28"/>
          <w:szCs w:val="28"/>
        </w:rPr>
        <w:t xml:space="preserve">»), именуемый в дальнейшем «Заказчик», в лице проректора по научной работе __________________________, действующего на основании доверенности № юр-____/___-д  от _____202_, с одной стороны, и гражданин Российской Федерации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06A74">
        <w:rPr>
          <w:rFonts w:ascii="Times New Roman" w:hAnsi="Times New Roman" w:cs="Times New Roman"/>
          <w:sz w:val="28"/>
          <w:szCs w:val="28"/>
        </w:rPr>
        <w:t>, далее именуемый «Исполнитель», с другой стороны, а вместе именуемые «Стороны», заключили настоящ</w:t>
      </w:r>
      <w:r>
        <w:rPr>
          <w:rFonts w:ascii="Times New Roman" w:hAnsi="Times New Roman" w:cs="Times New Roman"/>
          <w:sz w:val="28"/>
          <w:szCs w:val="28"/>
        </w:rPr>
        <w:t>ее дополнительное соглашение (далее – Соглашение)</w:t>
      </w:r>
      <w:r w:rsidRPr="00C06A74"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  <w:r w:rsidRPr="00B07B2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End"/>
    </w:p>
    <w:p w:rsidR="00C06A74" w:rsidRPr="00C06A74" w:rsidRDefault="00C06A74" w:rsidP="00C06A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6A74"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C06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06A74">
        <w:rPr>
          <w:rFonts w:ascii="Times New Roman" w:hAnsi="Times New Roman" w:cs="Times New Roman"/>
          <w:sz w:val="28"/>
          <w:szCs w:val="28"/>
        </w:rPr>
        <w:t>оговора изложить в следующей редакции:</w:t>
      </w:r>
    </w:p>
    <w:p w:rsidR="00C06A74" w:rsidRPr="00C06A74" w:rsidRDefault="00C06A74" w:rsidP="00C06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C06A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6A74">
        <w:rPr>
          <w:rFonts w:ascii="Times New Roman" w:hAnsi="Times New Roman" w:cs="Times New Roman"/>
          <w:sz w:val="28"/>
          <w:szCs w:val="28"/>
        </w:rPr>
        <w:t>. Оплата работ по договору производится в следующем порядке:</w:t>
      </w:r>
    </w:p>
    <w:p w:rsidR="00C06A74" w:rsidRPr="00C06A74" w:rsidRDefault="00C06A74" w:rsidP="00C06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A74">
        <w:rPr>
          <w:rFonts w:ascii="Times New Roman" w:hAnsi="Times New Roman" w:cs="Times New Roman"/>
          <w:sz w:val="28"/>
          <w:szCs w:val="28"/>
        </w:rPr>
        <w:t>•</w:t>
      </w:r>
      <w:r w:rsidRPr="00C06A74">
        <w:rPr>
          <w:rFonts w:ascii="Times New Roman" w:hAnsi="Times New Roman" w:cs="Times New Roman"/>
          <w:sz w:val="28"/>
          <w:szCs w:val="28"/>
        </w:rPr>
        <w:tab/>
        <w:t>часть стоимости работ в размере</w:t>
      </w:r>
      <w:proofErr w:type="gramStart"/>
      <w:r w:rsidRPr="00C06A74">
        <w:rPr>
          <w:rFonts w:ascii="Times New Roman" w:hAnsi="Times New Roman" w:cs="Times New Roman"/>
          <w:sz w:val="28"/>
          <w:szCs w:val="28"/>
        </w:rPr>
        <w:t xml:space="preserve"> </w:t>
      </w:r>
      <w:r w:rsidR="00417E54">
        <w:rPr>
          <w:rFonts w:ascii="Times New Roman" w:hAnsi="Times New Roman" w:cs="Times New Roman"/>
          <w:sz w:val="28"/>
          <w:szCs w:val="28"/>
        </w:rPr>
        <w:t>__________</w:t>
      </w:r>
      <w:r w:rsidRPr="00C06A74">
        <w:rPr>
          <w:rFonts w:ascii="Times New Roman" w:hAnsi="Times New Roman" w:cs="Times New Roman"/>
          <w:sz w:val="28"/>
          <w:szCs w:val="28"/>
        </w:rPr>
        <w:t xml:space="preserve"> (</w:t>
      </w:r>
      <w:r w:rsidR="00417E54">
        <w:rPr>
          <w:rFonts w:ascii="Times New Roman" w:hAnsi="Times New Roman" w:cs="Times New Roman"/>
          <w:sz w:val="28"/>
          <w:szCs w:val="28"/>
        </w:rPr>
        <w:t>_____________</w:t>
      </w:r>
      <w:r w:rsidRPr="00C06A7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06A74">
        <w:rPr>
          <w:rFonts w:ascii="Times New Roman" w:hAnsi="Times New Roman" w:cs="Times New Roman"/>
          <w:sz w:val="28"/>
          <w:szCs w:val="28"/>
        </w:rPr>
        <w:t xml:space="preserve">руб. </w:t>
      </w:r>
      <w:r w:rsidR="00417E54">
        <w:rPr>
          <w:rFonts w:ascii="Times New Roman" w:hAnsi="Times New Roman" w:cs="Times New Roman"/>
          <w:sz w:val="28"/>
          <w:szCs w:val="28"/>
        </w:rPr>
        <w:t>З</w:t>
      </w:r>
      <w:r w:rsidRPr="00C06A74">
        <w:rPr>
          <w:rFonts w:ascii="Times New Roman" w:hAnsi="Times New Roman" w:cs="Times New Roman"/>
          <w:sz w:val="28"/>
          <w:szCs w:val="28"/>
        </w:rPr>
        <w:t xml:space="preserve">аказчик перечисляет на счет </w:t>
      </w:r>
      <w:r w:rsidR="00417E54">
        <w:rPr>
          <w:rFonts w:ascii="Times New Roman" w:hAnsi="Times New Roman" w:cs="Times New Roman"/>
          <w:sz w:val="28"/>
          <w:szCs w:val="28"/>
        </w:rPr>
        <w:t>Исполнителя</w:t>
      </w:r>
      <w:r w:rsidRPr="00C06A74">
        <w:rPr>
          <w:rFonts w:ascii="Times New Roman" w:hAnsi="Times New Roman" w:cs="Times New Roman"/>
          <w:sz w:val="28"/>
          <w:szCs w:val="28"/>
        </w:rPr>
        <w:t xml:space="preserve"> в качестве авансового платежа не позднее </w:t>
      </w:r>
      <w:r w:rsidR="00417E54">
        <w:rPr>
          <w:rFonts w:ascii="Times New Roman" w:hAnsi="Times New Roman" w:cs="Times New Roman"/>
          <w:sz w:val="28"/>
          <w:szCs w:val="28"/>
        </w:rPr>
        <w:t>______ 202_</w:t>
      </w:r>
      <w:r w:rsidRPr="00C06A74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30378B" w:rsidRDefault="00C06A74" w:rsidP="0030378B">
      <w:pPr>
        <w:pStyle w:val="a3"/>
        <w:jc w:val="both"/>
      </w:pPr>
      <w:r w:rsidRPr="00C06A74">
        <w:rPr>
          <w:rFonts w:ascii="Times New Roman" w:hAnsi="Times New Roman" w:cs="Times New Roman"/>
          <w:sz w:val="28"/>
          <w:szCs w:val="28"/>
        </w:rPr>
        <w:t>•</w:t>
      </w:r>
      <w:r w:rsidRPr="00C06A74">
        <w:rPr>
          <w:rFonts w:ascii="Times New Roman" w:hAnsi="Times New Roman" w:cs="Times New Roman"/>
          <w:sz w:val="28"/>
          <w:szCs w:val="28"/>
        </w:rPr>
        <w:tab/>
        <w:t>оставшуюся часть стоимости работ в размере</w:t>
      </w:r>
      <w:proofErr w:type="gramStart"/>
      <w:r w:rsidRPr="00C06A74">
        <w:rPr>
          <w:rFonts w:ascii="Times New Roman" w:hAnsi="Times New Roman" w:cs="Times New Roman"/>
          <w:sz w:val="28"/>
          <w:szCs w:val="28"/>
        </w:rPr>
        <w:t xml:space="preserve"> </w:t>
      </w:r>
      <w:r w:rsidR="00417E54">
        <w:rPr>
          <w:rFonts w:ascii="Times New Roman" w:hAnsi="Times New Roman" w:cs="Times New Roman"/>
          <w:sz w:val="28"/>
          <w:szCs w:val="28"/>
        </w:rPr>
        <w:t>_______</w:t>
      </w:r>
      <w:r w:rsidRPr="00C06A74">
        <w:rPr>
          <w:rFonts w:ascii="Times New Roman" w:hAnsi="Times New Roman" w:cs="Times New Roman"/>
          <w:sz w:val="28"/>
          <w:szCs w:val="28"/>
        </w:rPr>
        <w:t xml:space="preserve"> (</w:t>
      </w:r>
      <w:r w:rsidR="00417E54">
        <w:rPr>
          <w:rFonts w:ascii="Times New Roman" w:hAnsi="Times New Roman" w:cs="Times New Roman"/>
          <w:sz w:val="28"/>
          <w:szCs w:val="28"/>
        </w:rPr>
        <w:t>__________</w:t>
      </w:r>
      <w:r w:rsidRPr="00C06A7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06A74">
        <w:rPr>
          <w:rFonts w:ascii="Times New Roman" w:hAnsi="Times New Roman" w:cs="Times New Roman"/>
          <w:sz w:val="28"/>
          <w:szCs w:val="28"/>
        </w:rPr>
        <w:t xml:space="preserve">руб. </w:t>
      </w:r>
      <w:r w:rsidR="00417E54">
        <w:rPr>
          <w:rFonts w:ascii="Times New Roman" w:hAnsi="Times New Roman" w:cs="Times New Roman"/>
          <w:sz w:val="28"/>
          <w:szCs w:val="28"/>
        </w:rPr>
        <w:t>З</w:t>
      </w:r>
      <w:r w:rsidRPr="00C06A74">
        <w:rPr>
          <w:rFonts w:ascii="Times New Roman" w:hAnsi="Times New Roman" w:cs="Times New Roman"/>
          <w:sz w:val="28"/>
          <w:szCs w:val="28"/>
        </w:rPr>
        <w:t xml:space="preserve">аказчик перечисляет на счет </w:t>
      </w:r>
      <w:r w:rsidR="00417E54">
        <w:rPr>
          <w:rFonts w:ascii="Times New Roman" w:hAnsi="Times New Roman" w:cs="Times New Roman"/>
          <w:sz w:val="28"/>
          <w:szCs w:val="28"/>
        </w:rPr>
        <w:t>Исполнителя</w:t>
      </w:r>
      <w:r w:rsidRPr="00C06A7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17E54">
        <w:rPr>
          <w:rFonts w:ascii="Times New Roman" w:hAnsi="Times New Roman" w:cs="Times New Roman"/>
          <w:sz w:val="28"/>
          <w:szCs w:val="28"/>
        </w:rPr>
        <w:t>30</w:t>
      </w:r>
      <w:r w:rsidRPr="00C06A74">
        <w:rPr>
          <w:rFonts w:ascii="Times New Roman" w:hAnsi="Times New Roman" w:cs="Times New Roman"/>
          <w:sz w:val="28"/>
          <w:szCs w:val="28"/>
        </w:rPr>
        <w:t xml:space="preserve"> </w:t>
      </w:r>
      <w:r w:rsidR="00417E54">
        <w:rPr>
          <w:rFonts w:ascii="Times New Roman" w:hAnsi="Times New Roman" w:cs="Times New Roman"/>
          <w:sz w:val="28"/>
          <w:szCs w:val="28"/>
        </w:rPr>
        <w:t>рабочих</w:t>
      </w:r>
      <w:r w:rsidRPr="00C06A74">
        <w:rPr>
          <w:rFonts w:ascii="Times New Roman" w:hAnsi="Times New Roman" w:cs="Times New Roman"/>
          <w:sz w:val="28"/>
          <w:szCs w:val="28"/>
        </w:rPr>
        <w:t xml:space="preserve"> дней с момента подписания акта приема-передачи выполненных работ.</w:t>
      </w:r>
      <w:r w:rsidR="0030378B" w:rsidRPr="0030378B">
        <w:t xml:space="preserve"> </w:t>
      </w:r>
    </w:p>
    <w:p w:rsidR="0030378B" w:rsidRPr="0030378B" w:rsidRDefault="0030378B" w:rsidP="00303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3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3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03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7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378B">
        <w:rPr>
          <w:rFonts w:ascii="Times New Roman" w:hAnsi="Times New Roman" w:cs="Times New Roman"/>
          <w:sz w:val="28"/>
          <w:szCs w:val="28"/>
        </w:rPr>
        <w:t xml:space="preserve"> случае непринятия Заказчиком выполненных работ  из-за несоответствия их требованиям Технического задания Исполнитель возмещает 100% финансовых средств, полученных от Заказчика в счет выполнения данных работ.</w:t>
      </w:r>
    </w:p>
    <w:p w:rsidR="00C06A74" w:rsidRDefault="0030378B" w:rsidP="00303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78B">
        <w:rPr>
          <w:rFonts w:ascii="Times New Roman" w:hAnsi="Times New Roman" w:cs="Times New Roman"/>
          <w:sz w:val="28"/>
          <w:szCs w:val="28"/>
        </w:rPr>
        <w:t>При этом Исполнитель уплачивает Заказчику штраф в размере 50% от стоимости невыполненных работ.</w:t>
      </w:r>
    </w:p>
    <w:p w:rsidR="0030378B" w:rsidRPr="0030378B" w:rsidRDefault="0030378B" w:rsidP="00303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Кроме того, в</w:t>
      </w:r>
      <w:r w:rsidRPr="00303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78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03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описанном в п. 2.3.1 </w:t>
      </w:r>
      <w:r w:rsidRPr="0030378B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378B">
        <w:rPr>
          <w:rFonts w:ascii="Times New Roman" w:hAnsi="Times New Roman" w:cs="Times New Roman"/>
          <w:sz w:val="28"/>
          <w:szCs w:val="28"/>
        </w:rPr>
        <w:t xml:space="preserve">, в срок, установленный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3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378B">
        <w:rPr>
          <w:rFonts w:ascii="Times New Roman" w:hAnsi="Times New Roman" w:cs="Times New Roman"/>
          <w:sz w:val="28"/>
          <w:szCs w:val="28"/>
        </w:rPr>
        <w:t xml:space="preserve"> Договора, он лишается права на экономическое стимулирование (бесплатное пользование авансом) и к авансу (или его соответствующей части) применяются правила ст. 823 ГК РФ о коммерческом кредите.</w:t>
      </w:r>
    </w:p>
    <w:p w:rsidR="0030378B" w:rsidRPr="0030378B" w:rsidRDefault="0030378B" w:rsidP="00303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378B" w:rsidRPr="0030378B" w:rsidRDefault="0030378B" w:rsidP="00303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3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3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0378B">
        <w:rPr>
          <w:rFonts w:ascii="Times New Roman" w:hAnsi="Times New Roman" w:cs="Times New Roman"/>
          <w:sz w:val="28"/>
          <w:szCs w:val="28"/>
        </w:rPr>
        <w:t xml:space="preserve"> Проценты за пользование коммерческим кредитом в виде аванса (или его соответствующей части) уплачиваются, начиная со дня, следующего после дня получения аванса (или его соответствующей части) по день фактического исполнения обязательств.</w:t>
      </w:r>
    </w:p>
    <w:p w:rsidR="0030378B" w:rsidRPr="0030378B" w:rsidRDefault="0030378B" w:rsidP="00303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378B" w:rsidRPr="00C06A74" w:rsidRDefault="0030378B" w:rsidP="003037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3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3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0378B">
        <w:rPr>
          <w:rFonts w:ascii="Times New Roman" w:hAnsi="Times New Roman" w:cs="Times New Roman"/>
          <w:sz w:val="28"/>
          <w:szCs w:val="28"/>
        </w:rPr>
        <w:t xml:space="preserve"> Плата за пользование коммерческим кредитом устанавливается в размере 1/300 (одной трёхсотой) ключевой ставки ЦБ РФ, действующей на </w:t>
      </w:r>
      <w:r w:rsidRPr="0030378B">
        <w:rPr>
          <w:rFonts w:ascii="Times New Roman" w:hAnsi="Times New Roman" w:cs="Times New Roman"/>
          <w:sz w:val="28"/>
          <w:szCs w:val="28"/>
        </w:rPr>
        <w:lastRenderedPageBreak/>
        <w:t>день уплаты процентов, от суммы выданного аванса (или его соответствующей части) за каждый день пользования авансом (или его соответствующей частью), как коммерческим кредитом</w:t>
      </w:r>
      <w:proofErr w:type="gramStart"/>
      <w:r w:rsidRPr="00303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06A74" w:rsidRPr="0054067F" w:rsidRDefault="00370592" w:rsidP="0037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A74">
        <w:rPr>
          <w:rFonts w:ascii="Times New Roman" w:hAnsi="Times New Roman" w:cs="Times New Roman"/>
          <w:sz w:val="28"/>
          <w:szCs w:val="28"/>
        </w:rPr>
        <w:t xml:space="preserve">. </w:t>
      </w:r>
      <w:r w:rsidR="00C06A74" w:rsidRPr="0054067F">
        <w:rPr>
          <w:rFonts w:ascii="Times New Roman" w:hAnsi="Times New Roman" w:cs="Times New Roman"/>
          <w:sz w:val="28"/>
          <w:szCs w:val="28"/>
        </w:rPr>
        <w:t xml:space="preserve">Во всем остальном, что не предусмотрено настоящим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06A74" w:rsidRPr="0054067F">
        <w:rPr>
          <w:rFonts w:ascii="Times New Roman" w:hAnsi="Times New Roman" w:cs="Times New Roman"/>
          <w:sz w:val="28"/>
          <w:szCs w:val="28"/>
        </w:rPr>
        <w:t>оглашением, Стороны руководствуются условиями Договора.</w:t>
      </w:r>
    </w:p>
    <w:p w:rsidR="00C06A74" w:rsidRPr="0054067F" w:rsidRDefault="00370592" w:rsidP="0037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A74">
        <w:rPr>
          <w:rFonts w:ascii="Times New Roman" w:hAnsi="Times New Roman" w:cs="Times New Roman"/>
          <w:sz w:val="28"/>
          <w:szCs w:val="28"/>
        </w:rPr>
        <w:t xml:space="preserve">. </w:t>
      </w:r>
      <w:r w:rsidR="00C06A74" w:rsidRPr="0054067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06A74" w:rsidRPr="0054067F">
        <w:rPr>
          <w:rFonts w:ascii="Times New Roman" w:hAnsi="Times New Roman" w:cs="Times New Roman"/>
          <w:sz w:val="28"/>
          <w:szCs w:val="28"/>
        </w:rPr>
        <w:t>оглашение составлено в двух экземплярах, имеющих одинаковую юридическую силу, по одному для каждой из Сторон.</w:t>
      </w:r>
    </w:p>
    <w:p w:rsidR="00C06A74" w:rsidRDefault="00370592" w:rsidP="00370592">
      <w:pPr>
        <w:pStyle w:val="Textbodyindent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06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C06A74" w:rsidRPr="00B07B2A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 и банковские реквизиты Сторон:</w:t>
      </w:r>
    </w:p>
    <w:p w:rsidR="00370592" w:rsidRDefault="00370592" w:rsidP="00370592">
      <w:pPr>
        <w:pStyle w:val="Textbodyindent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6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8"/>
        <w:gridCol w:w="5098"/>
      </w:tblGrid>
      <w:tr w:rsidR="00370592" w:rsidRPr="00370592" w:rsidTr="00C66A0F">
        <w:trPr>
          <w:jc w:val="right"/>
        </w:trPr>
        <w:tc>
          <w:tcPr>
            <w:tcW w:w="5588" w:type="dxa"/>
          </w:tcPr>
          <w:p w:rsidR="00370592" w:rsidRPr="00370592" w:rsidRDefault="00370592" w:rsidP="003705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Данные Исполнителя</w:t>
            </w:r>
            <w:r w:rsidRPr="003705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5098" w:type="dxa"/>
          </w:tcPr>
          <w:p w:rsidR="00370592" w:rsidRPr="00370592" w:rsidRDefault="00370592" w:rsidP="003705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Заказчика:</w:t>
            </w:r>
          </w:p>
        </w:tc>
      </w:tr>
      <w:tr w:rsidR="00370592" w:rsidRPr="00370592" w:rsidTr="00C66A0F">
        <w:trPr>
          <w:jc w:val="right"/>
        </w:trPr>
        <w:tc>
          <w:tcPr>
            <w:tcW w:w="5588" w:type="dxa"/>
          </w:tcPr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Ф.И.О.: </w:t>
            </w:r>
          </w:p>
        </w:tc>
        <w:tc>
          <w:tcPr>
            <w:tcW w:w="5098" w:type="dxa"/>
          </w:tcPr>
          <w:p w:rsidR="00370592" w:rsidRPr="00370592" w:rsidRDefault="00370592" w:rsidP="003705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</w:t>
            </w:r>
            <w:proofErr w:type="spellStart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СПбПУ</w:t>
            </w:r>
            <w:proofErr w:type="spellEnd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370592" w:rsidRPr="00370592" w:rsidTr="00C66A0F">
        <w:trPr>
          <w:jc w:val="right"/>
        </w:trPr>
        <w:tc>
          <w:tcPr>
            <w:tcW w:w="5588" w:type="dxa"/>
          </w:tcPr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рождения: </w:t>
            </w:r>
          </w:p>
        </w:tc>
        <w:tc>
          <w:tcPr>
            <w:tcW w:w="5098" w:type="dxa"/>
          </w:tcPr>
          <w:p w:rsidR="00370592" w:rsidRPr="00370592" w:rsidRDefault="00370592" w:rsidP="003705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195251, Санкт-Петербург, </w:t>
            </w:r>
            <w:proofErr w:type="gramStart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Политехническая</w:t>
            </w:r>
            <w:proofErr w:type="gramEnd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29</w:t>
            </w:r>
          </w:p>
        </w:tc>
      </w:tr>
      <w:tr w:rsidR="00370592" w:rsidRPr="00370592" w:rsidTr="00C66A0F">
        <w:trPr>
          <w:jc w:val="right"/>
        </w:trPr>
        <w:tc>
          <w:tcPr>
            <w:tcW w:w="5588" w:type="dxa"/>
          </w:tcPr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СНИЛС: </w:t>
            </w:r>
          </w:p>
        </w:tc>
        <w:tc>
          <w:tcPr>
            <w:tcW w:w="5098" w:type="dxa"/>
          </w:tcPr>
          <w:p w:rsidR="00370592" w:rsidRPr="00370592" w:rsidRDefault="00370592" w:rsidP="003705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7804040077 КПП 780401001 </w:t>
            </w:r>
          </w:p>
          <w:p w:rsidR="00370592" w:rsidRPr="00370592" w:rsidRDefault="00370592" w:rsidP="003705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Санкт-Петербургу </w:t>
            </w:r>
          </w:p>
        </w:tc>
      </w:tr>
      <w:tr w:rsidR="00370592" w:rsidRPr="00370592" w:rsidTr="00C66A0F">
        <w:trPr>
          <w:jc w:val="right"/>
        </w:trPr>
        <w:tc>
          <w:tcPr>
            <w:tcW w:w="5588" w:type="dxa"/>
          </w:tcPr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(ФГАОУ ВО «</w:t>
            </w:r>
            <w:proofErr w:type="spellStart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СПбПУ</w:t>
            </w:r>
            <w:proofErr w:type="spellEnd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л/с 30726Щ45759</w:t>
            </w:r>
            <w:proofErr w:type="gramEnd"/>
          </w:p>
        </w:tc>
      </w:tr>
      <w:tr w:rsidR="00370592" w:rsidRPr="00370592" w:rsidTr="00C66A0F">
        <w:trPr>
          <w:jc w:val="right"/>
        </w:trPr>
        <w:tc>
          <w:tcPr>
            <w:tcW w:w="5588" w:type="dxa"/>
          </w:tcPr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СЕВЕРО-ЗАПАДНОЕ</w:t>
            </w:r>
            <w:proofErr w:type="gramEnd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 Г. САНКТ-ПЕТЕРБУРГ</w:t>
            </w:r>
          </w:p>
        </w:tc>
      </w:tr>
      <w:tr w:rsidR="00370592" w:rsidRPr="00370592" w:rsidTr="00C66A0F">
        <w:trPr>
          <w:jc w:val="right"/>
        </w:trPr>
        <w:tc>
          <w:tcPr>
            <w:tcW w:w="5588" w:type="dxa"/>
          </w:tcPr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98" w:type="dxa"/>
          </w:tcPr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40501810300002000001 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044030001</w:t>
            </w:r>
          </w:p>
        </w:tc>
      </w:tr>
      <w:tr w:rsidR="00370592" w:rsidRPr="00370592" w:rsidTr="00C66A0F">
        <w:trPr>
          <w:jc w:val="right"/>
        </w:trPr>
        <w:tc>
          <w:tcPr>
            <w:tcW w:w="5588" w:type="dxa"/>
          </w:tcPr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для перечисления средств Исполнителю: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_______________________/______________/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</w:t>
            </w: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________________________/____________/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НИОКР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должность)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/____________/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  <w:proofErr w:type="gramEnd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______________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«____» _________ ______ </w:t>
            </w:r>
            <w:proofErr w:type="gramStart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ДЭиФ</w:t>
            </w:r>
            <w:proofErr w:type="spellEnd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ОФЭАУ НИОКР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                                  /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«____» _________ ______ </w:t>
            </w:r>
            <w:proofErr w:type="gramStart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учета расходов по оплате труда, 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 и прочим выплатам УБУ</w:t>
            </w:r>
          </w:p>
          <w:p w:rsidR="00370592" w:rsidRPr="00370592" w:rsidRDefault="00370592" w:rsidP="00370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_____________/_________/</w:t>
            </w:r>
          </w:p>
        </w:tc>
      </w:tr>
    </w:tbl>
    <w:p w:rsidR="00370592" w:rsidRDefault="00370592" w:rsidP="00370592">
      <w:pPr>
        <w:pStyle w:val="Textbodyindent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0592" w:rsidRPr="00B07B2A" w:rsidRDefault="00370592" w:rsidP="00370592">
      <w:pPr>
        <w:pStyle w:val="Textbodyindent"/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70592" w:rsidRPr="00B07B2A" w:rsidSect="00B07B2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07C1D"/>
    <w:multiLevelType w:val="hybridMultilevel"/>
    <w:tmpl w:val="1AFE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A9"/>
    <w:rsid w:val="0030378B"/>
    <w:rsid w:val="00370592"/>
    <w:rsid w:val="00417E54"/>
    <w:rsid w:val="00443A3E"/>
    <w:rsid w:val="008222A9"/>
    <w:rsid w:val="00A92EE6"/>
    <w:rsid w:val="00C06A74"/>
    <w:rsid w:val="00F0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A74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color w:val="00000A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C06A74"/>
    <w:pPr>
      <w:ind w:firstLine="720"/>
      <w:jc w:val="both"/>
    </w:pPr>
  </w:style>
  <w:style w:type="paragraph" w:styleId="a3">
    <w:name w:val="List Paragraph"/>
    <w:basedOn w:val="a"/>
    <w:uiPriority w:val="34"/>
    <w:qFormat/>
    <w:rsid w:val="00C06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A74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color w:val="00000A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C06A74"/>
    <w:pPr>
      <w:ind w:firstLine="720"/>
      <w:jc w:val="both"/>
    </w:pPr>
  </w:style>
  <w:style w:type="paragraph" w:styleId="a3">
    <w:name w:val="List Paragraph"/>
    <w:basedOn w:val="a"/>
    <w:uiPriority w:val="34"/>
    <w:qFormat/>
    <w:rsid w:val="00C0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3</cp:revision>
  <dcterms:created xsi:type="dcterms:W3CDTF">2021-10-28T11:59:00Z</dcterms:created>
  <dcterms:modified xsi:type="dcterms:W3CDTF">2021-10-28T12:39:00Z</dcterms:modified>
</cp:coreProperties>
</file>