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BE" w:rsidRPr="00D22EEC" w:rsidRDefault="00A805BE" w:rsidP="00A805BE">
      <w:pPr>
        <w:jc w:val="center"/>
        <w:rPr>
          <w:b/>
          <w:sz w:val="28"/>
          <w:szCs w:val="28"/>
        </w:rPr>
      </w:pPr>
      <w:r w:rsidRPr="00D22EEC">
        <w:rPr>
          <w:b/>
          <w:sz w:val="28"/>
          <w:szCs w:val="28"/>
        </w:rPr>
        <w:t>РЕКОМЕНДАЦИИ (ФОТО И ВИДЕО МАТЕРИАЛЫ)</w:t>
      </w:r>
    </w:p>
    <w:p w:rsidR="00A805BE" w:rsidRPr="00A805BE" w:rsidRDefault="00A805BE" w:rsidP="00A805BE">
      <w:pPr>
        <w:jc w:val="center"/>
        <w:rPr>
          <w:b/>
          <w:sz w:val="16"/>
          <w:szCs w:val="16"/>
        </w:rPr>
      </w:pPr>
    </w:p>
    <w:p w:rsidR="00A805BE" w:rsidRPr="00440C97" w:rsidRDefault="00A805BE" w:rsidP="00A805BE">
      <w:pPr>
        <w:spacing w:before="120"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40C97">
        <w:rPr>
          <w:rFonts w:eastAsia="SimSun"/>
          <w:sz w:val="28"/>
          <w:szCs w:val="28"/>
          <w:lang w:eastAsia="zh-CN"/>
        </w:rPr>
        <w:t>В случае, когда целью командировки являлось участие в международной выставке в составе делегации СПбПУ, в Центр международного рекрутмента и коммуникаций УМО (</w:t>
      </w:r>
      <w:r>
        <w:rPr>
          <w:rFonts w:eastAsia="SimSun"/>
          <w:sz w:val="28"/>
          <w:szCs w:val="28"/>
          <w:lang w:eastAsia="zh-CN"/>
        </w:rPr>
        <w:t xml:space="preserve">15 </w:t>
      </w:r>
      <w:r w:rsidRPr="00D22EEC">
        <w:rPr>
          <w:rFonts w:eastAsia="SimSun"/>
          <w:sz w:val="28"/>
          <w:szCs w:val="28"/>
          <w:lang w:eastAsia="zh-CN"/>
        </w:rPr>
        <w:t xml:space="preserve">уч. корп., </w:t>
      </w:r>
      <w:proofErr w:type="spellStart"/>
      <w:r w:rsidRPr="00D22EEC">
        <w:rPr>
          <w:rFonts w:eastAsia="SimSun"/>
          <w:sz w:val="28"/>
          <w:szCs w:val="28"/>
          <w:lang w:eastAsia="zh-CN"/>
        </w:rPr>
        <w:t>каб</w:t>
      </w:r>
      <w:proofErr w:type="spellEnd"/>
      <w:r w:rsidRPr="00D22EEC">
        <w:rPr>
          <w:rFonts w:eastAsia="SimSun"/>
          <w:sz w:val="28"/>
          <w:szCs w:val="28"/>
          <w:lang w:eastAsia="zh-CN"/>
        </w:rPr>
        <w:t xml:space="preserve">. 223, </w:t>
      </w:r>
      <w:proofErr w:type="spellStart"/>
      <w:r w:rsidR="00FD5132">
        <w:rPr>
          <w:rFonts w:eastAsia="SimSun"/>
          <w:sz w:val="28"/>
          <w:szCs w:val="28"/>
          <w:lang w:val="en-US" w:eastAsia="zh-CN"/>
        </w:rPr>
        <w:t>kleptsova</w:t>
      </w:r>
      <w:proofErr w:type="spellEnd"/>
      <w:r w:rsidR="00FD5132" w:rsidRPr="00FD5132">
        <w:rPr>
          <w:rFonts w:eastAsia="SimSun"/>
          <w:sz w:val="28"/>
          <w:szCs w:val="28"/>
          <w:lang w:eastAsia="zh-CN"/>
        </w:rPr>
        <w:t>_</w:t>
      </w:r>
      <w:proofErr w:type="spellStart"/>
      <w:r w:rsidR="00FD5132">
        <w:rPr>
          <w:rFonts w:eastAsia="SimSun"/>
          <w:sz w:val="28"/>
          <w:szCs w:val="28"/>
          <w:lang w:val="en-US" w:eastAsia="zh-CN"/>
        </w:rPr>
        <w:t>ks</w:t>
      </w:r>
      <w:proofErr w:type="spellEnd"/>
      <w:r w:rsidRPr="00D22EEC">
        <w:rPr>
          <w:rFonts w:eastAsia="SimSun"/>
          <w:sz w:val="28"/>
          <w:szCs w:val="28"/>
          <w:lang w:eastAsia="zh-CN"/>
        </w:rPr>
        <w:t>@spbstu.ru</w:t>
      </w:r>
      <w:r w:rsidRPr="00440C97">
        <w:rPr>
          <w:rFonts w:eastAsia="SimSun"/>
          <w:sz w:val="28"/>
          <w:szCs w:val="28"/>
          <w:lang w:eastAsia="zh-CN"/>
        </w:rPr>
        <w:t>) предоставляется развернутый отчет об участии и фото/видео м</w:t>
      </w:r>
      <w:r>
        <w:rPr>
          <w:rFonts w:eastAsia="SimSun"/>
          <w:sz w:val="28"/>
          <w:szCs w:val="28"/>
          <w:lang w:eastAsia="zh-CN"/>
        </w:rPr>
        <w:t>атериалы согласно рекомендациям:</w:t>
      </w:r>
    </w:p>
    <w:p w:rsidR="00A805BE" w:rsidRPr="00D22EEC" w:rsidRDefault="00A805BE" w:rsidP="00A805BE">
      <w:p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b/>
          <w:sz w:val="28"/>
          <w:szCs w:val="28"/>
          <w:lang w:eastAsia="zh-CN"/>
        </w:rPr>
        <w:t xml:space="preserve">не менее 15 разноплановых </w:t>
      </w:r>
      <w:r w:rsidRPr="00D22EEC">
        <w:rPr>
          <w:rFonts w:eastAsia="SimSun"/>
          <w:b/>
          <w:sz w:val="28"/>
          <w:szCs w:val="28"/>
          <w:u w:val="single"/>
          <w:lang w:eastAsia="zh-CN"/>
        </w:rPr>
        <w:t>горизонтальных</w:t>
      </w:r>
      <w:r w:rsidRPr="00D22EEC">
        <w:rPr>
          <w:rFonts w:eastAsia="SimSun"/>
          <w:b/>
          <w:sz w:val="28"/>
          <w:szCs w:val="28"/>
          <w:lang w:eastAsia="zh-CN"/>
        </w:rPr>
        <w:t xml:space="preserve"> фотографий</w:t>
      </w:r>
      <w:r w:rsidRPr="00D22EEC">
        <w:rPr>
          <w:rFonts w:eastAsia="SimSun"/>
          <w:sz w:val="28"/>
          <w:szCs w:val="28"/>
          <w:lang w:eastAsia="zh-CN"/>
        </w:rPr>
        <w:t xml:space="preserve"> рабочего процесса в хорошем разрешении, но не менее 1200*800 пикселей, в электронном виде. Приветствуются официальные фотографии от организаторов мероприятия и/или контакты пресс-службы/фотографа.</w:t>
      </w:r>
    </w:p>
    <w:p w:rsidR="00A805BE" w:rsidRPr="00D22EEC" w:rsidRDefault="00A805BE" w:rsidP="00A805BE">
      <w:p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sz w:val="28"/>
          <w:szCs w:val="28"/>
          <w:lang w:eastAsia="zh-CN"/>
        </w:rPr>
        <w:t>На фото могут быть представлены:</w:t>
      </w:r>
    </w:p>
    <w:p w:rsidR="00A805BE" w:rsidRPr="00D22EEC" w:rsidRDefault="00A805BE" w:rsidP="00A805BE">
      <w:pPr>
        <w:numPr>
          <w:ilvl w:val="0"/>
          <w:numId w:val="3"/>
        </w:num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sz w:val="28"/>
          <w:szCs w:val="28"/>
          <w:lang w:eastAsia="zh-CN"/>
        </w:rPr>
        <w:t xml:space="preserve">выставки (фото на фоне </w:t>
      </w:r>
      <w:r w:rsidRPr="00D22EEC">
        <w:rPr>
          <w:rFonts w:eastAsia="SimSun"/>
          <w:sz w:val="28"/>
          <w:szCs w:val="28"/>
          <w:lang w:val="en-US" w:eastAsia="zh-CN"/>
        </w:rPr>
        <w:t>press</w:t>
      </w:r>
      <w:r w:rsidRPr="00D22EEC">
        <w:rPr>
          <w:rFonts w:eastAsia="SimSun"/>
          <w:sz w:val="28"/>
          <w:szCs w:val="28"/>
          <w:lang w:eastAsia="zh-CN"/>
        </w:rPr>
        <w:t>-</w:t>
      </w:r>
      <w:r w:rsidRPr="00D22EEC">
        <w:rPr>
          <w:rFonts w:eastAsia="SimSun"/>
          <w:sz w:val="28"/>
          <w:szCs w:val="28"/>
          <w:lang w:val="en-US" w:eastAsia="zh-CN"/>
        </w:rPr>
        <w:t>wall</w:t>
      </w:r>
      <w:r w:rsidRPr="00D22EEC">
        <w:rPr>
          <w:rFonts w:eastAsia="SimSun"/>
          <w:sz w:val="28"/>
          <w:szCs w:val="28"/>
          <w:lang w:eastAsia="zh-CN"/>
        </w:rPr>
        <w:t>/баннера мероприятия, работа на стенде СПбПУ, процесс консультирования абитуриентов, переговоров с коллегами, встречи в кулуарах и т.д.)</w:t>
      </w:r>
    </w:p>
    <w:p w:rsidR="00A805BE" w:rsidRPr="00D22EEC" w:rsidRDefault="00A805BE" w:rsidP="00A805BE">
      <w:pPr>
        <w:numPr>
          <w:ilvl w:val="0"/>
          <w:numId w:val="3"/>
        </w:num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sz w:val="28"/>
          <w:szCs w:val="28"/>
          <w:lang w:eastAsia="zh-CN"/>
        </w:rPr>
        <w:t xml:space="preserve">конференции, переговоры, деловые встречи (фото на фоне </w:t>
      </w:r>
      <w:r w:rsidRPr="00D22EEC">
        <w:rPr>
          <w:rFonts w:eastAsia="SimSun"/>
          <w:sz w:val="28"/>
          <w:szCs w:val="28"/>
          <w:lang w:val="en-US" w:eastAsia="zh-CN"/>
        </w:rPr>
        <w:t>press</w:t>
      </w:r>
      <w:r w:rsidRPr="00D22EEC">
        <w:rPr>
          <w:rFonts w:eastAsia="SimSun"/>
          <w:sz w:val="28"/>
          <w:szCs w:val="28"/>
          <w:lang w:eastAsia="zh-CN"/>
        </w:rPr>
        <w:t>-</w:t>
      </w:r>
      <w:r w:rsidRPr="00D22EEC">
        <w:rPr>
          <w:rFonts w:eastAsia="SimSun"/>
          <w:sz w:val="28"/>
          <w:szCs w:val="28"/>
          <w:lang w:val="en-US" w:eastAsia="zh-CN"/>
        </w:rPr>
        <w:t>wall</w:t>
      </w:r>
      <w:r w:rsidRPr="00D22EEC">
        <w:rPr>
          <w:rFonts w:eastAsia="SimSun"/>
          <w:sz w:val="28"/>
          <w:szCs w:val="28"/>
          <w:lang w:eastAsia="zh-CN"/>
        </w:rPr>
        <w:t xml:space="preserve">/баннера мероприятия, встречи и переговоры в ходе мероприятия, доклад со сцены/трибуны, встречи в кулуарах, живое общение с коллегами) </w:t>
      </w:r>
    </w:p>
    <w:p w:rsidR="00A805BE" w:rsidRPr="00D22EEC" w:rsidRDefault="00A805BE" w:rsidP="00A805BE">
      <w:pPr>
        <w:numPr>
          <w:ilvl w:val="0"/>
          <w:numId w:val="3"/>
        </w:num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sz w:val="28"/>
          <w:szCs w:val="28"/>
          <w:lang w:eastAsia="zh-CN"/>
        </w:rPr>
        <w:t>чтение лекций, участие в образовательных программах (доклады, выступления, аудиторная работа, общий вид аудитории/учебного класса во время занятий, фотографии университета, общение со студентами, групповое фото со студентами)</w:t>
      </w:r>
    </w:p>
    <w:p w:rsidR="00A805BE" w:rsidRPr="00D22EEC" w:rsidRDefault="00A805BE" w:rsidP="00A805BE">
      <w:pPr>
        <w:numPr>
          <w:ilvl w:val="0"/>
          <w:numId w:val="3"/>
        </w:numPr>
        <w:spacing w:before="120" w:after="120"/>
        <w:jc w:val="both"/>
        <w:rPr>
          <w:rFonts w:ascii="Calibri" w:eastAsia="SimSun" w:hAnsi="Calibri"/>
          <w:b/>
          <w:sz w:val="28"/>
          <w:szCs w:val="28"/>
          <w:lang w:eastAsia="zh-CN"/>
        </w:rPr>
      </w:pPr>
      <w:r w:rsidRPr="00D22EEC">
        <w:rPr>
          <w:rFonts w:eastAsia="SimSun"/>
          <w:sz w:val="28"/>
          <w:szCs w:val="28"/>
          <w:lang w:eastAsia="zh-CN"/>
        </w:rPr>
        <w:t>научная работа, стажировка, работа по проекту (фото рабочего процесса, эксперименты и установки, общение с коллегами, презентация или доклад, фотографии университета или лаборатории, групповая фотография с коллегами/руководителем стажировки)</w:t>
      </w:r>
    </w:p>
    <w:p w:rsidR="00A805BE" w:rsidRPr="00D22EEC" w:rsidRDefault="00A805BE" w:rsidP="00A805BE">
      <w:pPr>
        <w:jc w:val="center"/>
        <w:rPr>
          <w:b/>
          <w:sz w:val="28"/>
          <w:szCs w:val="28"/>
        </w:rPr>
      </w:pPr>
    </w:p>
    <w:p w:rsidR="00A805BE" w:rsidRPr="00D22EEC" w:rsidRDefault="00A805BE" w:rsidP="00A805BE">
      <w:pPr>
        <w:jc w:val="center"/>
        <w:rPr>
          <w:sz w:val="28"/>
          <w:szCs w:val="28"/>
        </w:rPr>
      </w:pPr>
      <w:r w:rsidRPr="00D22EEC">
        <w:rPr>
          <w:b/>
          <w:sz w:val="28"/>
          <w:szCs w:val="28"/>
        </w:rPr>
        <w:t>ШАБЛОН РАЗВЕРНУТОГО ОТЧЕТА</w:t>
      </w:r>
      <w:r w:rsidRPr="00D22EEC">
        <w:rPr>
          <w:sz w:val="28"/>
          <w:szCs w:val="28"/>
        </w:rPr>
        <w:t xml:space="preserve"> </w:t>
      </w:r>
    </w:p>
    <w:p w:rsidR="00A805BE" w:rsidRPr="00D22EEC" w:rsidRDefault="00A805BE" w:rsidP="00A805BE">
      <w:pPr>
        <w:jc w:val="center"/>
        <w:rPr>
          <w:sz w:val="28"/>
          <w:szCs w:val="28"/>
        </w:rPr>
      </w:pPr>
      <w:r w:rsidRPr="00D22EEC">
        <w:rPr>
          <w:sz w:val="28"/>
          <w:szCs w:val="28"/>
        </w:rPr>
        <w:t>об участии в международной образовательной выставке/конференции</w:t>
      </w:r>
    </w:p>
    <w:p w:rsidR="00A805BE" w:rsidRPr="00D22EEC" w:rsidRDefault="00A805BE" w:rsidP="00A805BE">
      <w:pPr>
        <w:spacing w:before="120" w:after="120"/>
        <w:jc w:val="center"/>
        <w:rPr>
          <w:rFonts w:eastAsia="SimSun"/>
          <w:i/>
          <w:szCs w:val="28"/>
          <w:lang w:eastAsia="zh-CN"/>
        </w:rPr>
      </w:pPr>
      <w:r w:rsidRPr="00D22EEC">
        <w:rPr>
          <w:rFonts w:eastAsia="SimSun"/>
          <w:i/>
          <w:szCs w:val="28"/>
          <w:lang w:eastAsia="zh-CN"/>
        </w:rPr>
        <w:t xml:space="preserve">Данный отчет заполняется в случае, когда целью командирования сотрудника СПбПУ являлось участие в международной образовательной выставке/конференции. </w:t>
      </w:r>
    </w:p>
    <w:p w:rsidR="00A805BE" w:rsidRPr="00D22EEC" w:rsidRDefault="00A805BE" w:rsidP="00A805BE">
      <w:pPr>
        <w:spacing w:before="120" w:after="120"/>
        <w:jc w:val="center"/>
        <w:rPr>
          <w:rFonts w:eastAsia="SimSun"/>
          <w:i/>
          <w:szCs w:val="28"/>
          <w:lang w:eastAsia="zh-CN"/>
        </w:rPr>
      </w:pPr>
      <w:r w:rsidRPr="00D22EEC">
        <w:rPr>
          <w:rFonts w:eastAsia="SimSun"/>
          <w:i/>
          <w:szCs w:val="28"/>
          <w:lang w:eastAsia="zh-CN"/>
        </w:rPr>
        <w:t>Отчет необходимо отправить в Управление международного образования на электронны</w:t>
      </w:r>
      <w:r w:rsidR="00FD5132">
        <w:rPr>
          <w:rFonts w:eastAsia="SimSun"/>
          <w:i/>
          <w:szCs w:val="28"/>
          <w:lang w:eastAsia="zh-CN"/>
        </w:rPr>
        <w:t>й</w:t>
      </w:r>
      <w:r w:rsidRPr="00D22EEC">
        <w:rPr>
          <w:rFonts w:eastAsia="SimSun"/>
          <w:i/>
          <w:szCs w:val="28"/>
          <w:lang w:eastAsia="zh-CN"/>
        </w:rPr>
        <w:t xml:space="preserve"> адрес</w:t>
      </w:r>
      <w:bookmarkStart w:id="0" w:name="_GoBack"/>
      <w:bookmarkEnd w:id="0"/>
      <w:r w:rsidRPr="00D22EEC">
        <w:rPr>
          <w:rFonts w:eastAsia="SimSun"/>
          <w:i/>
          <w:szCs w:val="28"/>
          <w:lang w:eastAsia="zh-CN"/>
        </w:rPr>
        <w:t xml:space="preserve"> </w:t>
      </w:r>
      <w:hyperlink r:id="rId5" w:history="1">
        <w:r w:rsidRPr="00D22EEC">
          <w:rPr>
            <w:rFonts w:eastAsia="SimSun"/>
            <w:i/>
            <w:color w:val="0563C1"/>
            <w:szCs w:val="28"/>
            <w:u w:val="single"/>
            <w:lang w:val="en-US" w:eastAsia="zh-CN"/>
          </w:rPr>
          <w:t>adv</w:t>
        </w:r>
        <w:r w:rsidRPr="00D22EEC">
          <w:rPr>
            <w:rFonts w:eastAsia="SimSun"/>
            <w:i/>
            <w:color w:val="0563C1"/>
            <w:szCs w:val="28"/>
            <w:u w:val="single"/>
            <w:lang w:eastAsia="zh-CN"/>
          </w:rPr>
          <w:t>@</w:t>
        </w:r>
        <w:r w:rsidRPr="00D22EEC">
          <w:rPr>
            <w:rFonts w:eastAsia="SimSun"/>
            <w:i/>
            <w:color w:val="0563C1"/>
            <w:szCs w:val="28"/>
            <w:u w:val="single"/>
            <w:lang w:val="en-US" w:eastAsia="zh-CN"/>
          </w:rPr>
          <w:t>spbstu</w:t>
        </w:r>
        <w:r w:rsidRPr="00D22EEC">
          <w:rPr>
            <w:rFonts w:eastAsia="SimSun"/>
            <w:i/>
            <w:color w:val="0563C1"/>
            <w:szCs w:val="28"/>
            <w:u w:val="single"/>
            <w:lang w:eastAsia="zh-CN"/>
          </w:rPr>
          <w:t>.</w:t>
        </w:r>
        <w:proofErr w:type="spellStart"/>
        <w:r w:rsidRPr="00D22EEC">
          <w:rPr>
            <w:rFonts w:eastAsia="SimSun"/>
            <w:i/>
            <w:color w:val="0563C1"/>
            <w:szCs w:val="28"/>
            <w:u w:val="single"/>
            <w:lang w:val="en-US" w:eastAsia="zh-CN"/>
          </w:rPr>
          <w:t>ru</w:t>
        </w:r>
        <w:proofErr w:type="spellEnd"/>
      </w:hyperlink>
      <w:r w:rsidRPr="00D22EEC">
        <w:rPr>
          <w:rFonts w:eastAsia="SimSun"/>
          <w:i/>
          <w:szCs w:val="28"/>
          <w:lang w:eastAsia="zh-CN"/>
        </w:rPr>
        <w:t xml:space="preserve"> . Копии отчетов предоставлять в 15 уч. корп., </w:t>
      </w:r>
      <w:proofErr w:type="spellStart"/>
      <w:r w:rsidRPr="00D22EEC">
        <w:rPr>
          <w:rFonts w:eastAsia="SimSun"/>
          <w:i/>
          <w:szCs w:val="28"/>
          <w:lang w:eastAsia="zh-CN"/>
        </w:rPr>
        <w:t>каб</w:t>
      </w:r>
      <w:proofErr w:type="spellEnd"/>
      <w:r w:rsidRPr="00D22EEC">
        <w:rPr>
          <w:rFonts w:eastAsia="SimSun"/>
          <w:i/>
          <w:szCs w:val="28"/>
          <w:lang w:eastAsia="zh-CN"/>
        </w:rPr>
        <w:t>. 223.</w:t>
      </w:r>
    </w:p>
    <w:p w:rsidR="00A805BE" w:rsidRPr="00D22EEC" w:rsidRDefault="00A805BE" w:rsidP="00A805BE">
      <w:pPr>
        <w:spacing w:before="120" w:after="120"/>
        <w:ind w:left="207" w:right="-79"/>
        <w:jc w:val="both"/>
        <w:rPr>
          <w:sz w:val="28"/>
          <w:szCs w:val="28"/>
        </w:rPr>
      </w:pPr>
      <w:r w:rsidRPr="00D22EEC">
        <w:rPr>
          <w:sz w:val="28"/>
          <w:szCs w:val="28"/>
        </w:rPr>
        <w:t>По итогам участия в международной образовательной выставке/конференции всем командированным сотрудникам международных служб, институтов и иных подразделений СПбПУ в течение 7 рабочих дней после командировки необходимо предоставить следующие материалы:</w:t>
      </w:r>
    </w:p>
    <w:p w:rsidR="00A805BE" w:rsidRPr="00D22EEC" w:rsidRDefault="00A805BE" w:rsidP="00A805BE">
      <w:pPr>
        <w:numPr>
          <w:ilvl w:val="0"/>
          <w:numId w:val="2"/>
        </w:num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b/>
          <w:sz w:val="28"/>
          <w:szCs w:val="28"/>
          <w:lang w:eastAsia="zh-CN"/>
        </w:rPr>
        <w:t>развернутый отчет об участии в международном образовательном мероприятии</w:t>
      </w:r>
      <w:r w:rsidRPr="00D22EEC">
        <w:rPr>
          <w:rFonts w:eastAsia="SimSun"/>
          <w:sz w:val="28"/>
          <w:szCs w:val="28"/>
          <w:lang w:eastAsia="zh-CN"/>
        </w:rPr>
        <w:t xml:space="preserve"> (выставке/конференции) по форме; </w:t>
      </w:r>
    </w:p>
    <w:p w:rsidR="00A805BE" w:rsidRPr="00D22EEC" w:rsidRDefault="00A805BE" w:rsidP="00A805BE">
      <w:pPr>
        <w:numPr>
          <w:ilvl w:val="0"/>
          <w:numId w:val="2"/>
        </w:num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D22EEC">
        <w:rPr>
          <w:rFonts w:eastAsia="SimSun"/>
          <w:b/>
          <w:sz w:val="28"/>
          <w:szCs w:val="28"/>
          <w:lang w:eastAsia="zh-CN"/>
        </w:rPr>
        <w:t>копии собранных на выставке/конференции контактов</w:t>
      </w:r>
      <w:r w:rsidRPr="00D22EEC">
        <w:rPr>
          <w:rFonts w:eastAsia="SimSun"/>
          <w:sz w:val="28"/>
          <w:szCs w:val="28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5"/>
      </w:tblGrid>
      <w:tr w:rsidR="00A805BE" w:rsidRPr="00D22EEC" w:rsidTr="00C62596">
        <w:tc>
          <w:tcPr>
            <w:tcW w:w="9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05BE" w:rsidRPr="00D22EEC" w:rsidRDefault="00A805BE" w:rsidP="00C62596">
            <w:pPr>
              <w:keepNext/>
              <w:numPr>
                <w:ilvl w:val="0"/>
                <w:numId w:val="1"/>
              </w:numPr>
              <w:spacing w:before="120" w:after="120"/>
              <w:jc w:val="center"/>
              <w:outlineLvl w:val="0"/>
              <w:rPr>
                <w:b/>
                <w:spacing w:val="20"/>
              </w:rPr>
            </w:pPr>
            <w:r w:rsidRPr="00D22EEC">
              <w:rPr>
                <w:b/>
                <w:spacing w:val="20"/>
              </w:rPr>
              <w:lastRenderedPageBreak/>
              <w:t>Информация о командированном сотруднике</w:t>
            </w:r>
          </w:p>
        </w:tc>
      </w:tr>
      <w:tr w:rsidR="00A805BE" w:rsidRPr="00D22EEC" w:rsidTr="00C62596">
        <w:tc>
          <w:tcPr>
            <w:tcW w:w="40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ФИО:</w:t>
            </w:r>
          </w:p>
        </w:tc>
        <w:tc>
          <w:tcPr>
            <w:tcW w:w="5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№ Приказа о командировании: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</w:tbl>
    <w:p w:rsidR="00A805BE" w:rsidRPr="00D22EEC" w:rsidRDefault="00A805BE" w:rsidP="00A805B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5"/>
      </w:tblGrid>
      <w:tr w:rsidR="00A805BE" w:rsidRPr="00D22EEC" w:rsidTr="00C62596">
        <w:tc>
          <w:tcPr>
            <w:tcW w:w="95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05BE" w:rsidRPr="00D22EEC" w:rsidRDefault="00A805BE" w:rsidP="00C62596">
            <w:pPr>
              <w:keepNext/>
              <w:spacing w:before="120" w:after="120"/>
              <w:jc w:val="center"/>
              <w:outlineLvl w:val="0"/>
              <w:rPr>
                <w:b/>
                <w:spacing w:val="20"/>
              </w:rPr>
            </w:pPr>
            <w:r w:rsidRPr="00D22EEC">
              <w:rPr>
                <w:b/>
                <w:spacing w:val="20"/>
              </w:rPr>
              <w:t>2. Информация о мероприятии</w:t>
            </w:r>
          </w:p>
        </w:tc>
      </w:tr>
      <w:tr w:rsidR="00A805BE" w:rsidRPr="00D22EEC" w:rsidTr="00C62596">
        <w:tc>
          <w:tcPr>
            <w:tcW w:w="40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ind w:right="375"/>
              <w:rPr>
                <w:b/>
              </w:rPr>
            </w:pPr>
            <w:r w:rsidRPr="00D22EEC">
              <w:rPr>
                <w:b/>
              </w:rPr>
              <w:t>Название</w:t>
            </w:r>
          </w:p>
        </w:tc>
        <w:tc>
          <w:tcPr>
            <w:tcW w:w="5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Дата и место проведения: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Место проведения: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9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05BE" w:rsidRPr="00D22EEC" w:rsidRDefault="00A805BE" w:rsidP="00C62596">
            <w:pPr>
              <w:keepNext/>
              <w:spacing w:before="120" w:after="120"/>
              <w:jc w:val="center"/>
              <w:outlineLvl w:val="0"/>
              <w:rPr>
                <w:b/>
                <w:spacing w:val="20"/>
              </w:rPr>
            </w:pPr>
            <w:bookmarkStart w:id="1" w:name="_Toc173295288"/>
            <w:r w:rsidRPr="00D22EEC">
              <w:rPr>
                <w:b/>
                <w:spacing w:val="20"/>
              </w:rPr>
              <w:t xml:space="preserve">2.1. Общая информация о </w:t>
            </w:r>
            <w:bookmarkEnd w:id="1"/>
            <w:r w:rsidRPr="00D22EEC">
              <w:rPr>
                <w:b/>
                <w:spacing w:val="20"/>
              </w:rPr>
              <w:t>выставке/конференции</w:t>
            </w:r>
          </w:p>
        </w:tc>
      </w:tr>
      <w:tr w:rsidR="00A805BE" w:rsidRPr="00D22EEC" w:rsidTr="00C62596">
        <w:tc>
          <w:tcPr>
            <w:tcW w:w="40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Общая информация о мероприятии (кратное описание, специфика, особенности)</w:t>
            </w:r>
          </w:p>
        </w:tc>
        <w:tc>
          <w:tcPr>
            <w:tcW w:w="5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Количество посетителей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Страны-участницы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 xml:space="preserve">Вузы-участники 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Количество посетителей выставочной экспозиции СПбПУ</w:t>
            </w:r>
          </w:p>
        </w:tc>
        <w:tc>
          <w:tcPr>
            <w:tcW w:w="5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9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05BE" w:rsidRPr="00D22EEC" w:rsidRDefault="00A805BE" w:rsidP="00C62596">
            <w:pPr>
              <w:keepNext/>
              <w:spacing w:before="120" w:after="120"/>
              <w:jc w:val="center"/>
              <w:outlineLvl w:val="0"/>
              <w:rPr>
                <w:b/>
                <w:spacing w:val="20"/>
              </w:rPr>
            </w:pPr>
            <w:r w:rsidRPr="00D22EEC">
              <w:rPr>
                <w:b/>
                <w:spacing w:val="20"/>
              </w:rPr>
              <w:t>2.2. Анализ проведенной выставки/конференции</w:t>
            </w:r>
          </w:p>
        </w:tc>
      </w:tr>
      <w:tr w:rsidR="00A805BE" w:rsidRPr="00D22EEC" w:rsidTr="00C62596">
        <w:tc>
          <w:tcPr>
            <w:tcW w:w="40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Количество собранных контактов иностранных абитуриентов/потенциальных партнеров и т.д.</w:t>
            </w:r>
          </w:p>
        </w:tc>
        <w:tc>
          <w:tcPr>
            <w:tcW w:w="5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Наиболее интересующие образовательные направления/программы:</w:t>
            </w:r>
          </w:p>
        </w:tc>
        <w:tc>
          <w:tcPr>
            <w:tcW w:w="5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Наиболее часто задаваемые посетителями вопросы, пожелания посетителей выставки:</w:t>
            </w:r>
          </w:p>
        </w:tc>
        <w:tc>
          <w:tcPr>
            <w:tcW w:w="54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9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05BE" w:rsidRPr="00D22EEC" w:rsidRDefault="00A805BE" w:rsidP="00C62596">
            <w:pPr>
              <w:keepNext/>
              <w:spacing w:before="120" w:after="120"/>
              <w:jc w:val="center"/>
              <w:outlineLvl w:val="0"/>
              <w:rPr>
                <w:b/>
                <w:spacing w:val="20"/>
              </w:rPr>
            </w:pPr>
            <w:r w:rsidRPr="00D22EEC">
              <w:rPr>
                <w:b/>
                <w:spacing w:val="20"/>
              </w:rPr>
              <w:t>3. Выводы и рекомендации</w:t>
            </w:r>
          </w:p>
        </w:tc>
      </w:tr>
      <w:tr w:rsidR="00A805BE" w:rsidRPr="00D22EEC" w:rsidTr="00C62596">
        <w:tc>
          <w:tcPr>
            <w:tcW w:w="40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 xml:space="preserve">Оценка эффективности участия делегации СПбПУ </w:t>
            </w:r>
            <w:r w:rsidRPr="00D22EEC">
              <w:rPr>
                <w:b/>
              </w:rPr>
              <w:br/>
              <w:t>в мероприятии:</w:t>
            </w:r>
          </w:p>
        </w:tc>
        <w:tc>
          <w:tcPr>
            <w:tcW w:w="5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  <w:tr w:rsidR="00A805BE" w:rsidRPr="00D22EEC" w:rsidTr="00C62596">
        <w:tc>
          <w:tcPr>
            <w:tcW w:w="4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>
            <w:pPr>
              <w:spacing w:before="120" w:after="120"/>
              <w:rPr>
                <w:b/>
              </w:rPr>
            </w:pPr>
            <w:r w:rsidRPr="00D22EEC">
              <w:rPr>
                <w:b/>
              </w:rPr>
              <w:t>Рекомендации:</w:t>
            </w:r>
          </w:p>
        </w:tc>
        <w:tc>
          <w:tcPr>
            <w:tcW w:w="54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5BE" w:rsidRPr="00D22EEC" w:rsidRDefault="00A805BE" w:rsidP="00C62596"/>
        </w:tc>
      </w:tr>
    </w:tbl>
    <w:p w:rsidR="0082626D" w:rsidRDefault="0082626D"/>
    <w:sectPr w:rsidR="0082626D" w:rsidSect="00D22EE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777"/>
    <w:multiLevelType w:val="hybridMultilevel"/>
    <w:tmpl w:val="628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3F27"/>
    <w:multiLevelType w:val="hybridMultilevel"/>
    <w:tmpl w:val="D992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38EB"/>
    <w:multiLevelType w:val="hybridMultilevel"/>
    <w:tmpl w:val="D1227F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BE"/>
    <w:rsid w:val="0082626D"/>
    <w:rsid w:val="00A805BE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E2D"/>
  <w15:chartTrackingRefBased/>
  <w15:docId w15:val="{8010FAE0-8AA9-4B9D-9D7A-54B33C6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2748</Characters>
  <Application>Microsoft Office Word</Application>
  <DocSecurity>0</DocSecurity>
  <Lines>76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Сироткина Анастасия Александровна</dc:creator>
  <cp:keywords/>
  <dc:description/>
  <cp:lastModifiedBy>Екатерина</cp:lastModifiedBy>
  <cp:revision>2</cp:revision>
  <dcterms:created xsi:type="dcterms:W3CDTF">2024-07-04T11:45:00Z</dcterms:created>
  <dcterms:modified xsi:type="dcterms:W3CDTF">2024-07-04T11:45:00Z</dcterms:modified>
</cp:coreProperties>
</file>