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Госконтракт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bookmarkStart w:id="0" w:name="_GoBack"/>
      <w:r w:rsidRPr="008222B7">
        <w:rPr>
          <w:rFonts w:ascii="Times New Roman" w:hAnsi="Times New Roman" w:cs="Times New Roman"/>
          <w:sz w:val="24"/>
        </w:rPr>
        <w:t xml:space="preserve">14.578.21.0096 </w:t>
      </w:r>
      <w:bookmarkEnd w:id="0"/>
      <w:r w:rsidRPr="008222B7">
        <w:rPr>
          <w:rFonts w:ascii="Times New Roman" w:hAnsi="Times New Roman" w:cs="Times New Roman"/>
          <w:sz w:val="24"/>
        </w:rPr>
        <w:t>от 27.11.2014</w:t>
      </w:r>
      <w:r>
        <w:rPr>
          <w:rFonts w:ascii="Times New Roman" w:hAnsi="Times New Roman" w:cs="Times New Roman"/>
          <w:sz w:val="24"/>
        </w:rPr>
        <w:t xml:space="preserve"> Мероприятие 1.3</w:t>
      </w:r>
    </w:p>
    <w:p w:rsid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НИР: </w:t>
      </w:r>
      <w:r w:rsidRPr="008222B7">
        <w:rPr>
          <w:rFonts w:ascii="Times New Roman" w:hAnsi="Times New Roman" w:cs="Times New Roman"/>
          <w:sz w:val="24"/>
        </w:rPr>
        <w:t>Разработка технологии получения отечественных катодных материалов для тяговых литий-ионных аккумуляторов, работающих при экстремальных температурных условиях</w:t>
      </w:r>
    </w:p>
    <w:p w:rsid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Руководитель: </w:t>
      </w:r>
      <w:r w:rsidRPr="008222B7">
        <w:rPr>
          <w:rFonts w:ascii="Times New Roman" w:hAnsi="Times New Roman" w:cs="Times New Roman"/>
          <w:sz w:val="24"/>
        </w:rPr>
        <w:t>проф. Попович А.А.</w:t>
      </w:r>
    </w:p>
    <w:p w:rsid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Материалы: отчет</w:t>
      </w:r>
    </w:p>
    <w:p w:rsidR="008222B7" w:rsidRPr="008222B7" w:rsidRDefault="008222B7" w:rsidP="008222B7">
      <w:pPr>
        <w:jc w:val="center"/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Разработка технологии получения отечественных катодных материалов для тяговых литий-ионных аккумуляторов, работающих при экстремальных температурных условиях</w:t>
      </w:r>
    </w:p>
    <w:p w:rsidR="008222B7" w:rsidRPr="008222B7" w:rsidRDefault="008222B7" w:rsidP="008222B7">
      <w:p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Этап I</w:t>
      </w:r>
    </w:p>
    <w:p w:rsidR="008222B7" w:rsidRP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В ходе выполнения проекта по Соглашению о предоставлении субсидии от 27.11.2014 № 14.578.21.0096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1 в период с 27.11.2014 по 31.12.2014 выполнялись следующие работы: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Проведен анализ современной научно-технической, нормативной, методической литературы по проблеме создания и применения катодных материалов литий-ионных аккумуляторов.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Проведены патентные исследования в соответствии с ГОСТ 15.011-96.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8222B7">
        <w:rPr>
          <w:rFonts w:ascii="Times New Roman" w:hAnsi="Times New Roman" w:cs="Times New Roman"/>
          <w:sz w:val="24"/>
        </w:rPr>
        <w:t>Проведены обоснование и выбор направлений исследований, в том числе проведение сравнительной оценки эффективности методов совершенствования функциональных и эксплуатационных характеристик катодных материалов, предназначенных для применения в тяговых литий-ионных аккумуляторах транспортных и космических систем.</w:t>
      </w:r>
      <w:proofErr w:type="gramEnd"/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 xml:space="preserve">Проведены разработка и обоснование требований к технологическим режимам процесса изготовления КМКЛ с </w:t>
      </w:r>
      <w:proofErr w:type="spellStart"/>
      <w:r w:rsidRPr="008222B7">
        <w:rPr>
          <w:rFonts w:ascii="Times New Roman" w:hAnsi="Times New Roman" w:cs="Times New Roman"/>
          <w:sz w:val="24"/>
        </w:rPr>
        <w:t>пассивационными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покрытиями.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 xml:space="preserve">Разработаны программа и методики экспериментальных исследований технологических режимов процесса изготовления КМКЛ с </w:t>
      </w:r>
      <w:proofErr w:type="spellStart"/>
      <w:r w:rsidRPr="008222B7">
        <w:rPr>
          <w:rFonts w:ascii="Times New Roman" w:hAnsi="Times New Roman" w:cs="Times New Roman"/>
          <w:sz w:val="24"/>
        </w:rPr>
        <w:t>пассивационными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покрытиями.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 xml:space="preserve">Проведены экспериментальные исследования технологических режимов процесса изготовления КМКЛ с </w:t>
      </w:r>
      <w:proofErr w:type="spellStart"/>
      <w:r w:rsidRPr="008222B7">
        <w:rPr>
          <w:rFonts w:ascii="Times New Roman" w:hAnsi="Times New Roman" w:cs="Times New Roman"/>
          <w:sz w:val="24"/>
        </w:rPr>
        <w:t>пассивационными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покрытиями.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 xml:space="preserve">Проведено обоснование </w:t>
      </w:r>
      <w:proofErr w:type="gramStart"/>
      <w:r w:rsidRPr="008222B7">
        <w:rPr>
          <w:rFonts w:ascii="Times New Roman" w:hAnsi="Times New Roman" w:cs="Times New Roman"/>
          <w:sz w:val="24"/>
        </w:rPr>
        <w:t>выбора диапазонов значений основных технологических параметров процесса изготовления</w:t>
      </w:r>
      <w:proofErr w:type="gramEnd"/>
      <w:r w:rsidRPr="008222B7">
        <w:rPr>
          <w:rFonts w:ascii="Times New Roman" w:hAnsi="Times New Roman" w:cs="Times New Roman"/>
          <w:sz w:val="24"/>
        </w:rPr>
        <w:t xml:space="preserve"> КМКЛ с </w:t>
      </w:r>
      <w:proofErr w:type="spellStart"/>
      <w:r w:rsidRPr="008222B7">
        <w:rPr>
          <w:rFonts w:ascii="Times New Roman" w:hAnsi="Times New Roman" w:cs="Times New Roman"/>
          <w:sz w:val="24"/>
        </w:rPr>
        <w:t>пассивационными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покрытиями.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Разработаны и обоснованы требования к электрохимическим характеристикам катодных материалов тяговых литий-ионных аккумуляторов, предназначенных для применения в транспортных и космических системах.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Разработаны требования к исходным порошковым материалам для получения катодных материалов с требуемыми электрохимическими характеристиками.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 xml:space="preserve">Разработана методика исследований по выбору марок исходных порошковых материалов для изготовления катодных материалов на базе отечественного </w:t>
      </w:r>
      <w:proofErr w:type="spellStart"/>
      <w:r w:rsidRPr="008222B7">
        <w:rPr>
          <w:rFonts w:ascii="Times New Roman" w:hAnsi="Times New Roman" w:cs="Times New Roman"/>
          <w:sz w:val="24"/>
        </w:rPr>
        <w:lastRenderedPageBreak/>
        <w:t>кобальтата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лития и перспективного </w:t>
      </w:r>
      <w:proofErr w:type="spellStart"/>
      <w:r w:rsidRPr="008222B7">
        <w:rPr>
          <w:rFonts w:ascii="Times New Roman" w:hAnsi="Times New Roman" w:cs="Times New Roman"/>
          <w:sz w:val="24"/>
        </w:rPr>
        <w:t>наноструктурированного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22B7">
        <w:rPr>
          <w:rFonts w:ascii="Times New Roman" w:hAnsi="Times New Roman" w:cs="Times New Roman"/>
          <w:sz w:val="24"/>
        </w:rPr>
        <w:t>литированного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силиката железа.</w:t>
      </w:r>
    </w:p>
    <w:p w:rsidR="008222B7" w:rsidRPr="008222B7" w:rsidRDefault="008222B7" w:rsidP="008222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 xml:space="preserve">Проведены исследования по выбору марок исходных порошковых материалов для изготовления катодных материалов на базе отечественного </w:t>
      </w:r>
      <w:proofErr w:type="spellStart"/>
      <w:r w:rsidRPr="008222B7">
        <w:rPr>
          <w:rFonts w:ascii="Times New Roman" w:hAnsi="Times New Roman" w:cs="Times New Roman"/>
          <w:sz w:val="24"/>
        </w:rPr>
        <w:t>кобальтата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лития и перспективного </w:t>
      </w:r>
      <w:proofErr w:type="spellStart"/>
      <w:r w:rsidRPr="008222B7">
        <w:rPr>
          <w:rFonts w:ascii="Times New Roman" w:hAnsi="Times New Roman" w:cs="Times New Roman"/>
          <w:sz w:val="24"/>
        </w:rPr>
        <w:t>наноструктурированного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22B7">
        <w:rPr>
          <w:rFonts w:ascii="Times New Roman" w:hAnsi="Times New Roman" w:cs="Times New Roman"/>
          <w:sz w:val="24"/>
        </w:rPr>
        <w:t>литированного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силиката железа.</w:t>
      </w:r>
    </w:p>
    <w:p w:rsidR="008222B7" w:rsidRP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proofErr w:type="spellStart"/>
      <w:r w:rsidRPr="008222B7">
        <w:rPr>
          <w:rFonts w:ascii="Times New Roman" w:hAnsi="Times New Roman" w:cs="Times New Roman"/>
          <w:sz w:val="24"/>
        </w:rPr>
        <w:t>Охраноспособные</w:t>
      </w:r>
      <w:proofErr w:type="spellEnd"/>
      <w:r w:rsidRPr="008222B7">
        <w:rPr>
          <w:rFonts w:ascii="Times New Roman" w:hAnsi="Times New Roman" w:cs="Times New Roman"/>
          <w:sz w:val="24"/>
        </w:rPr>
        <w:t xml:space="preserve"> результаты РИД за отчетный период созданы не были.</w:t>
      </w:r>
    </w:p>
    <w:p w:rsidR="00912FD6" w:rsidRPr="008222B7" w:rsidRDefault="008222B7" w:rsidP="008222B7">
      <w:pPr>
        <w:ind w:firstLine="567"/>
        <w:rPr>
          <w:rFonts w:ascii="Times New Roman" w:hAnsi="Times New Roman" w:cs="Times New Roman"/>
          <w:sz w:val="24"/>
        </w:rPr>
      </w:pPr>
      <w:r w:rsidRPr="008222B7">
        <w:rPr>
          <w:rFonts w:ascii="Times New Roman" w:hAnsi="Times New Roman" w:cs="Times New Roman"/>
          <w:sz w:val="24"/>
        </w:rPr>
        <w:t>Комиссия Минобрнауки России признала обязательства по Соглашению на отчетном этапе исполненными надлежащим образом.</w:t>
      </w:r>
    </w:p>
    <w:sectPr w:rsidR="00912FD6" w:rsidRPr="008222B7" w:rsidSect="00BE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E0BB9"/>
    <w:multiLevelType w:val="hybridMultilevel"/>
    <w:tmpl w:val="E7AEB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22B7"/>
    <w:rsid w:val="000C52CF"/>
    <w:rsid w:val="008222B7"/>
    <w:rsid w:val="00912FD6"/>
    <w:rsid w:val="00BE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2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2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2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2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cmm</cp:lastModifiedBy>
  <cp:revision>2</cp:revision>
  <dcterms:created xsi:type="dcterms:W3CDTF">2015-09-08T12:45:00Z</dcterms:created>
  <dcterms:modified xsi:type="dcterms:W3CDTF">2015-09-08T12:45:00Z</dcterms:modified>
</cp:coreProperties>
</file>