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19073" w14:textId="3686FB46" w:rsidR="005A39B8" w:rsidRPr="00E6586E" w:rsidRDefault="005A39B8" w:rsidP="009F0626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BF3BEC" w:rsidRPr="00BF3BEC">
        <w:rPr>
          <w:rFonts w:ascii="Times New Roman" w:hAnsi="Times New Roman"/>
          <w:b/>
          <w:bCs/>
          <w:sz w:val="20"/>
          <w:u w:val="single"/>
        </w:rPr>
        <w:t>2</w:t>
      </w:r>
      <w:r w:rsidR="00423E5F">
        <w:rPr>
          <w:rFonts w:ascii="Times New Roman" w:hAnsi="Times New Roman"/>
          <w:b/>
          <w:bCs/>
          <w:sz w:val="20"/>
          <w:u w:val="single"/>
        </w:rPr>
        <w:t>5</w:t>
      </w:r>
      <w:r w:rsidR="00BF3BEC" w:rsidRPr="00BF3BEC">
        <w:rPr>
          <w:rFonts w:ascii="Times New Roman" w:hAnsi="Times New Roman"/>
          <w:b/>
          <w:bCs/>
          <w:sz w:val="20"/>
          <w:u w:val="single"/>
        </w:rPr>
        <w:t>/</w:t>
      </w:r>
      <w:proofErr w:type="gramStart"/>
      <w:r w:rsidR="00BF3BEC" w:rsidRPr="00BF3BEC">
        <w:rPr>
          <w:rFonts w:ascii="Times New Roman" w:hAnsi="Times New Roman"/>
          <w:b/>
          <w:bCs/>
          <w:sz w:val="20"/>
          <w:u w:val="single"/>
        </w:rPr>
        <w:t>С</w:t>
      </w:r>
      <w:proofErr w:type="gramEnd"/>
      <w:r w:rsidRPr="00E6586E">
        <w:rPr>
          <w:rFonts w:ascii="Times New Roman" w:hAnsi="Times New Roman"/>
          <w:b/>
          <w:bCs/>
          <w:sz w:val="20"/>
        </w:rPr>
        <w:t xml:space="preserve"> </w:t>
      </w:r>
      <w:r w:rsidR="008E62CD" w:rsidRPr="00E6586E">
        <w:rPr>
          <w:rFonts w:ascii="Times New Roman" w:hAnsi="Times New Roman"/>
          <w:b/>
          <w:bCs/>
          <w:sz w:val="20"/>
        </w:rPr>
        <w:t>об изменении стоимости обучения</w:t>
      </w:r>
    </w:p>
    <w:p w14:paraId="609F963E" w14:textId="77777777" w:rsidR="005A39B8" w:rsidRPr="00E6586E" w:rsidRDefault="005A39B8" w:rsidP="009F0626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553BC23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58656EF8" w14:textId="248DF4CF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</w:t>
      </w:r>
      <w:r w:rsidR="00BF3BEC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lock w:val="sdtLocked"/>
          <w:placeholder>
            <w:docPart w:val="AB8FCA815F2F4E89B5A4D7B9084837FD"/>
          </w:placeholder>
        </w:sdtPr>
        <w:sdtEndPr/>
        <w:sdtContent>
          <w:r w:rsidR="00BF3BEC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BF3BEC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7CE0C8504D984B929A3AF15C21EFAAF8"/>
          </w:placeholder>
        </w:sdtPr>
        <w:sdtEndPr/>
        <w:sdtContent>
          <w:r w:rsidR="00BF3BEC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Pr="00E6586E">
        <w:rPr>
          <w:rFonts w:ascii="Times New Roman" w:hAnsi="Times New Roman"/>
          <w:sz w:val="20"/>
        </w:rPr>
        <w:t xml:space="preserve"> 20</w:t>
      </w:r>
      <w:r w:rsidR="00BF3BEC">
        <w:rPr>
          <w:rFonts w:ascii="Times New Roman" w:hAnsi="Times New Roman"/>
          <w:sz w:val="20"/>
        </w:rPr>
        <w:t>2</w:t>
      </w:r>
      <w:bookmarkStart w:id="0" w:name="_GoBack"/>
      <w:r w:rsidR="00423E5F">
        <w:rPr>
          <w:rFonts w:ascii="Times New Roman" w:hAnsi="Times New Roman"/>
          <w:sz w:val="20"/>
        </w:rPr>
        <w:t>5</w:t>
      </w:r>
      <w:bookmarkEnd w:id="0"/>
      <w:r w:rsidRPr="00E6586E">
        <w:rPr>
          <w:rFonts w:ascii="Times New Roman" w:hAnsi="Times New Roman"/>
          <w:sz w:val="20"/>
        </w:rPr>
        <w:t xml:space="preserve"> год</w:t>
      </w:r>
    </w:p>
    <w:p w14:paraId="465EFB48" w14:textId="4B49D3F5" w:rsidR="005A39B8" w:rsidRPr="00FE4668" w:rsidRDefault="009473A8" w:rsidP="005A39B8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9473A8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423E5F">
        <w:rPr>
          <w:rFonts w:ascii="Times New Roman" w:hAnsi="Times New Roman"/>
          <w:sz w:val="20"/>
        </w:rPr>
        <w:t>6</w:t>
      </w:r>
      <w:r w:rsidRPr="009473A8">
        <w:rPr>
          <w:rFonts w:ascii="Times New Roman" w:hAnsi="Times New Roman"/>
          <w:sz w:val="20"/>
        </w:rPr>
        <w:t xml:space="preserve">» </w:t>
      </w:r>
      <w:r w:rsidR="00423E5F">
        <w:rPr>
          <w:rFonts w:ascii="Times New Roman" w:hAnsi="Times New Roman"/>
          <w:sz w:val="20"/>
        </w:rPr>
        <w:t>декабря</w:t>
      </w:r>
      <w:r w:rsidRPr="009473A8">
        <w:rPr>
          <w:rFonts w:ascii="Times New Roman" w:hAnsi="Times New Roman"/>
          <w:sz w:val="20"/>
        </w:rPr>
        <w:t xml:space="preserve"> 2024 г. № юр-</w:t>
      </w:r>
      <w:r w:rsidR="00423E5F">
        <w:rPr>
          <w:rFonts w:ascii="Times New Roman" w:hAnsi="Times New Roman"/>
          <w:sz w:val="20"/>
        </w:rPr>
        <w:t>612</w:t>
      </w:r>
      <w:r w:rsidRPr="009473A8">
        <w:rPr>
          <w:rFonts w:ascii="Times New Roman" w:hAnsi="Times New Roman"/>
          <w:sz w:val="20"/>
        </w:rPr>
        <w:t>/24-д,</w:t>
      </w:r>
      <w:r w:rsidR="00A52A69">
        <w:rPr>
          <w:rFonts w:ascii="Times New Roman" w:hAnsi="Times New Roman" w:cs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</w:sdtPr>
        <w:sdtEndPr/>
        <w:sdtContent>
          <w:r w:rsidR="005A39B8" w:rsidRPr="004A2D52">
            <w:rPr>
              <w:rFonts w:ascii="Times New Roman" w:hAnsi="Times New Roman"/>
              <w:b/>
              <w:color w:val="2E74B5" w:themeColor="accent1" w:themeShade="BF"/>
              <w:sz w:val="20"/>
              <w:u w:val="single"/>
            </w:rPr>
            <w:t>Фамилия</w:t>
          </w:r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 xml:space="preserve">именуемый в дальнейшем «Обучающийся», совместно именуемые «Стороны», </w:t>
      </w:r>
      <w:r w:rsidR="008E62CD" w:rsidRPr="008E62CD">
        <w:rPr>
          <w:rFonts w:ascii="Times New Roman" w:hAnsi="Times New Roman"/>
          <w:sz w:val="20"/>
        </w:rPr>
        <w:t>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</w:t>
      </w:r>
      <w:r w:rsidR="004A2D52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  <w:u w:val="single"/>
          </w:rPr>
          <w:alias w:val="в случае необходимости - замените реквизиты приказа"/>
          <w:tag w:val="в случае необходимости - замените реквизиты приказа"/>
          <w:id w:val="628516594"/>
          <w:placeholder>
            <w:docPart w:val="DefaultPlaceholder_1081868574"/>
          </w:placeholder>
          <w15:color w:val="FF00FF"/>
        </w:sdtPr>
        <w:sdtEndPr/>
        <w:sdtContent>
          <w:r w:rsidR="00EB5F17">
            <w:rPr>
              <w:rFonts w:ascii="Times New Roman" w:hAnsi="Times New Roman"/>
              <w:sz w:val="20"/>
              <w:u w:val="single"/>
            </w:rPr>
            <w:t>04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>.04.202</w:t>
          </w:r>
          <w:r w:rsidR="00EB5F17">
            <w:rPr>
              <w:rFonts w:ascii="Times New Roman" w:hAnsi="Times New Roman"/>
              <w:sz w:val="20"/>
              <w:u w:val="single"/>
            </w:rPr>
            <w:t>5 № 895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 xml:space="preserve"> «Об утверждении стоимости обучения на 202</w:t>
          </w:r>
          <w:r w:rsidR="00EB5F17">
            <w:rPr>
              <w:rFonts w:ascii="Times New Roman" w:hAnsi="Times New Roman"/>
              <w:sz w:val="20"/>
              <w:u w:val="single"/>
            </w:rPr>
            <w:t>5/2026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 xml:space="preserve"> учебный год для обучающихся на условиях договора (контингент российских граждан)»</w:t>
          </w:r>
        </w:sdtContent>
      </w:sdt>
      <w:r w:rsidR="008E62CD" w:rsidRPr="008E62CD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4DAD52B" w14:textId="77777777" w:rsidR="008E62CD" w:rsidRPr="00E6586E" w:rsidRDefault="008E62CD" w:rsidP="008E62CD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Внести в подпункты 3.1 и 3.2. раздела 3. «СТОИМОСТЬ ОБРАЗОВАТЕЛЬНЫХ УСЛУГ, СРОКИ И ПОРЯДОК ИХ ОПЛАТЫ» Договора следующие изменения:</w:t>
      </w:r>
    </w:p>
    <w:p w14:paraId="1A30AE90" w14:textId="44E796EC" w:rsidR="008E62CD" w:rsidRPr="00E6586E" w:rsidRDefault="008E62CD" w:rsidP="008E62CD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736619959"/>
          <w:placeholder>
            <w:docPart w:val="B8AB8FB20E204AEE9D5B6A44854DF90D"/>
          </w:placeholder>
        </w:sdtPr>
        <w:sdtEndPr/>
        <w:sdtContent>
          <w:r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(НДС не облагается пп.14 п.2 ст.149</w:t>
      </w:r>
      <w:r w:rsidR="004A2D52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НК</w:t>
      </w:r>
      <w:r w:rsidR="004A2D52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РФ).».</w:t>
      </w:r>
    </w:p>
    <w:p w14:paraId="58A578EB" w14:textId="3F0DCD1B" w:rsidR="008E62CD" w:rsidRPr="00E6586E" w:rsidRDefault="008E62CD" w:rsidP="008E62CD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EB5F17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EB5F17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учебного года, на момент заключения настоящего Соглашения, составляет</w:t>
      </w:r>
      <w:r w:rsidR="000A760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839136601"/>
          <w:placeholder>
            <w:docPart w:val="6BDE065292374F678E821142645720DA"/>
          </w:placeholder>
        </w:sdtPr>
        <w:sdtEndPr/>
        <w:sdtContent>
          <w:r w:rsidR="000A760C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Впишите стоимость </w:t>
          </w:r>
          <w:r w:rsidR="000A760C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семестра </w:t>
          </w:r>
          <w:r w:rsidR="000A760C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число (прописью)</w:t>
          </w:r>
        </w:sdtContent>
      </w:sdt>
      <w:r w:rsidR="000363C6" w:rsidRPr="000363C6">
        <w:rPr>
          <w:rFonts w:ascii="Times New Roman" w:hAnsi="Times New Roman" w:cs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рублей.». </w:t>
      </w:r>
    </w:p>
    <w:p w14:paraId="5F1CA876" w14:textId="77777777" w:rsidR="008E62CD" w:rsidRPr="00E6586E" w:rsidRDefault="008E62CD" w:rsidP="005F0940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69778F95" w14:textId="77777777" w:rsidR="008E62CD" w:rsidRPr="00E6586E" w:rsidRDefault="008E62CD" w:rsidP="005F0940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2ACC235E" w14:textId="77777777" w:rsidR="008E62CD" w:rsidRPr="00E6586E" w:rsidRDefault="008E62CD" w:rsidP="008E62CD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CE7942" w:rsidRPr="00E6586E" w14:paraId="615CCCD8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7A0" w14:textId="334D47D5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418" w14:textId="6CF0CE8C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702" w14:textId="05441F64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CE7942" w:rsidRPr="00E6586E" w14:paraId="40909A2A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E03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DDBA2C9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E00CD9E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FDCDCA5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67099342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75634BB3" w14:textId="13976756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96584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A53C55" w:rsidRPr="00A53C5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7D5C1479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508A6F4D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69DCB4DC" w14:textId="77777777" w:rsidR="00CE7942" w:rsidRPr="00DA7939" w:rsidRDefault="00CE7942" w:rsidP="00CE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3135E99" w14:textId="77777777" w:rsidR="00CE7942" w:rsidRPr="00D13844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920E508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6DFF2863" w14:textId="77777777" w:rsidR="00CE7942" w:rsidRPr="00E6586E" w:rsidRDefault="00CE7942" w:rsidP="000A760C">
            <w:pPr>
              <w:spacing w:before="28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70BD5EEA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BEF2813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10E13E7E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7C01DBC9" w14:textId="77777777" w:rsidR="00A7389F" w:rsidRPr="003627C6" w:rsidRDefault="00A7389F" w:rsidP="00A7389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E59B231" w14:textId="77777777" w:rsidR="00A7389F" w:rsidRPr="003627C6" w:rsidRDefault="00A7389F" w:rsidP="00A7389F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9E33F00C5A04125934E81A8AF1B06B1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28CA095" w14:textId="77777777" w:rsidR="00CE7942" w:rsidRPr="00E6586E" w:rsidRDefault="00CE7942" w:rsidP="00CE7942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7F97B74" w14:textId="77777777" w:rsidR="00CE7942" w:rsidRPr="00E6586E" w:rsidRDefault="00CE7942" w:rsidP="00CE794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BCF30F6F066045D6996AB74F007612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D23B551" w14:textId="77777777" w:rsidR="00CE7942" w:rsidRPr="00E6586E" w:rsidRDefault="00CE7942" w:rsidP="00CE7942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315" w14:textId="77777777" w:rsidR="00CE7942" w:rsidRDefault="00A53C55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183EA7CFFCDA4DEBA8A492CF14DE6CBD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CE7942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50F8F4C0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1572AE06A3A448048965BCA39E908A3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9D24576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AE1C338B4F8040ACACD5DA679F893D6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2BFA64C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58AB4E6502543F7BE128B7A9C624C9E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CBFD196DD9EC44E0A8CA98EF1C8FF19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D5B70C6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94CCC794D4844B94A20222C55A5C634A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8023A7E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3AC331CFB136488BA908450C2E3C838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88AB018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F1F607F7D771464EB53E7BC7F600530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B9244A9" w14:textId="77777777" w:rsidR="00CE7942" w:rsidRDefault="00CE7942" w:rsidP="00CE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6560ED38" w14:textId="77777777" w:rsidR="00CE7942" w:rsidRDefault="00A53C55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8F4DC4F2F0434F868EA24AC9E681F340"/>
                </w:placeholder>
              </w:sdtPr>
              <w:sdtEndPr/>
              <w:sdtContent>
                <w:r w:rsidR="00CE7942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27977DA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2F6D3F" w14:textId="18F7BF5D" w:rsidR="00CE7942" w:rsidRPr="00E6586E" w:rsidRDefault="00CE7942" w:rsidP="00CE7942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B51" w14:textId="77777777" w:rsidR="00CE7942" w:rsidRDefault="00A53C55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C9748B924E6A40078EC75171A9CB5F7B"/>
                </w:placeholder>
                <w15:color w:val="FF00FF"/>
              </w:sdtPr>
              <w:sdtEndPr/>
              <w:sdtContent>
                <w:r w:rsidR="00CE7942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DE94014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0FE02661F35041BBB4BCC510DB548E5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84C30A1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2AF10874C3284FA0B602ADE6E89ABF0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DF289F3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BCD4B8A24E9D4B0FB7E7444600380C0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609669623C324D9582D2E10DFF48AEEB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CA2F3AF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C5C4135B8F9841DEA5FFAF2DB0BCB3F5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26B7A90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525CE85DD9604C579F8A515DA4261CBD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0498EB3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F9CB5867A1A043F68FDD25D60BE9C05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0F43F31" w14:textId="77777777" w:rsidR="00CE7942" w:rsidRDefault="00CE7942" w:rsidP="00CE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52936A9" w14:textId="77777777" w:rsidR="00CE7942" w:rsidRDefault="00A53C55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CA187B742AFC40FEBC8916B75747962D"/>
                </w:placeholder>
              </w:sdtPr>
              <w:sdtEndPr/>
              <w:sdtContent>
                <w:r w:rsidR="00CE7942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6922AE89" w14:textId="77777777" w:rsidR="00CE7942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1A3B62C" w14:textId="728E9FFF" w:rsidR="00CE7942" w:rsidRPr="00E6586E" w:rsidRDefault="00CE7942" w:rsidP="00CE7942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677117B" w14:textId="77777777" w:rsidR="005A39B8" w:rsidRPr="00E6586E" w:rsidRDefault="005A39B8" w:rsidP="00CF2CA2">
      <w:pPr>
        <w:spacing w:line="216" w:lineRule="auto"/>
        <w:rPr>
          <w:rFonts w:ascii="Times New Roman" w:hAnsi="Times New Roman"/>
          <w:sz w:val="20"/>
        </w:rPr>
      </w:pPr>
    </w:p>
    <w:sectPr w:rsidR="005A39B8" w:rsidRPr="00E6586E" w:rsidSect="009658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363C6"/>
    <w:rsid w:val="000A760C"/>
    <w:rsid w:val="001107AF"/>
    <w:rsid w:val="00131037"/>
    <w:rsid w:val="00135300"/>
    <w:rsid w:val="001C5DB5"/>
    <w:rsid w:val="001F6BE0"/>
    <w:rsid w:val="00272614"/>
    <w:rsid w:val="002D7015"/>
    <w:rsid w:val="002E268A"/>
    <w:rsid w:val="003C37CB"/>
    <w:rsid w:val="00423E5F"/>
    <w:rsid w:val="00473293"/>
    <w:rsid w:val="004A2D52"/>
    <w:rsid w:val="004F4C39"/>
    <w:rsid w:val="005A39B8"/>
    <w:rsid w:val="005A7A64"/>
    <w:rsid w:val="00616796"/>
    <w:rsid w:val="006C72E2"/>
    <w:rsid w:val="00794A8A"/>
    <w:rsid w:val="007C2C20"/>
    <w:rsid w:val="007D4C07"/>
    <w:rsid w:val="00873EBB"/>
    <w:rsid w:val="008E62CD"/>
    <w:rsid w:val="009473A8"/>
    <w:rsid w:val="0096584E"/>
    <w:rsid w:val="009F0626"/>
    <w:rsid w:val="00A25681"/>
    <w:rsid w:val="00A52A69"/>
    <w:rsid w:val="00A53C55"/>
    <w:rsid w:val="00A66725"/>
    <w:rsid w:val="00A7389F"/>
    <w:rsid w:val="00B06E55"/>
    <w:rsid w:val="00B5639D"/>
    <w:rsid w:val="00B77CEE"/>
    <w:rsid w:val="00B9560D"/>
    <w:rsid w:val="00BA5797"/>
    <w:rsid w:val="00BF3BEC"/>
    <w:rsid w:val="00C578CA"/>
    <w:rsid w:val="00CE0A44"/>
    <w:rsid w:val="00CE7942"/>
    <w:rsid w:val="00E477A0"/>
    <w:rsid w:val="00E7161E"/>
    <w:rsid w:val="00E91187"/>
    <w:rsid w:val="00EB5F17"/>
    <w:rsid w:val="00F94608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1EB4"/>
  <w15:docId w15:val="{6398F986-CD0F-40A9-BAA8-E4C49679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8AB8FB20E204AEE9D5B6A44854DF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A080BD-78C3-4A38-85AC-7E12E4D35E85}"/>
      </w:docPartPr>
      <w:docPartBody>
        <w:p w:rsidR="003D33A2" w:rsidRDefault="00CC072F" w:rsidP="00CC072F">
          <w:pPr>
            <w:pStyle w:val="B8AB8FB20E204AEE9D5B6A44854DF90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8FCA815F2F4E89B5A4D7B908483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CE415-A5E9-485E-B135-A71D77226E46}"/>
      </w:docPartPr>
      <w:docPartBody>
        <w:p w:rsidR="00F65041" w:rsidRDefault="009C7B11" w:rsidP="009C7B11">
          <w:pPr>
            <w:pStyle w:val="AB8FCA815F2F4E89B5A4D7B9084837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0C8504D984B929A3AF15C21EFA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37975-DEFC-4952-A4F6-540D489AC732}"/>
      </w:docPartPr>
      <w:docPartBody>
        <w:p w:rsidR="00F65041" w:rsidRDefault="009C7B11" w:rsidP="009C7B11">
          <w:pPr>
            <w:pStyle w:val="7CE0C8504D984B929A3AF15C21EFAAF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F30F6F066045D6996AB74F00761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E5D0B-5E8B-4994-88B3-5335364CA0AF}"/>
      </w:docPartPr>
      <w:docPartBody>
        <w:p w:rsidR="00260D4D" w:rsidRDefault="00513F38" w:rsidP="00513F38">
          <w:pPr>
            <w:pStyle w:val="BCF30F6F066045D6996AB74F007612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3EA7CFFCDA4DEBA8A492CF14DE6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E6B87-68F6-4722-8922-A8F8824B55C6}"/>
      </w:docPartPr>
      <w:docPartBody>
        <w:p w:rsidR="00260D4D" w:rsidRDefault="00513F38" w:rsidP="00513F38">
          <w:pPr>
            <w:pStyle w:val="183EA7CFFCDA4DEBA8A492CF14DE6CB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572AE06A3A448048965BCA39E908A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D11FF-0A0C-45BA-8B20-CA41EAD4C59E}"/>
      </w:docPartPr>
      <w:docPartBody>
        <w:p w:rsidR="00260D4D" w:rsidRDefault="00513F38" w:rsidP="00513F38">
          <w:pPr>
            <w:pStyle w:val="1572AE06A3A448048965BCA39E908A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C338B4F8040ACACD5DA679F893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937D2-4243-40F3-B43A-FFDF69387F5F}"/>
      </w:docPartPr>
      <w:docPartBody>
        <w:p w:rsidR="00260D4D" w:rsidRDefault="00513F38" w:rsidP="00513F38">
          <w:pPr>
            <w:pStyle w:val="AE1C338B4F8040ACACD5DA679F893D6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AB4E6502543F7BE128B7A9C624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A6D21-14C0-4B5A-A8AB-EE03953849ED}"/>
      </w:docPartPr>
      <w:docPartBody>
        <w:p w:rsidR="00260D4D" w:rsidRDefault="00513F38" w:rsidP="00513F38">
          <w:pPr>
            <w:pStyle w:val="458AB4E6502543F7BE128B7A9C624C9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FD196DD9EC44E0A8CA98EF1C8FF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26F3C-2020-48D8-9F4F-0B626235CC6B}"/>
      </w:docPartPr>
      <w:docPartBody>
        <w:p w:rsidR="00260D4D" w:rsidRDefault="00513F38" w:rsidP="00513F38">
          <w:pPr>
            <w:pStyle w:val="CBFD196DD9EC44E0A8CA98EF1C8FF19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CCC794D4844B94A20222C55A5C63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853EF-CE64-490B-9C1C-FAE9F2F1BC73}"/>
      </w:docPartPr>
      <w:docPartBody>
        <w:p w:rsidR="00260D4D" w:rsidRDefault="00513F38" w:rsidP="00513F38">
          <w:pPr>
            <w:pStyle w:val="94CCC794D4844B94A20222C55A5C634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C331CFB136488BA908450C2E3C8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CC15F-55D3-4333-86FA-E8D84CB8785F}"/>
      </w:docPartPr>
      <w:docPartBody>
        <w:p w:rsidR="00260D4D" w:rsidRDefault="00513F38" w:rsidP="00513F38">
          <w:pPr>
            <w:pStyle w:val="3AC331CFB136488BA908450C2E3C838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607F7D771464EB53E7BC7F6005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472B4-A597-4B23-B3EE-545375A61E7D}"/>
      </w:docPartPr>
      <w:docPartBody>
        <w:p w:rsidR="00260D4D" w:rsidRDefault="00513F38" w:rsidP="00513F38">
          <w:pPr>
            <w:pStyle w:val="F1F607F7D771464EB53E7BC7F600530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4DC4F2F0434F868EA24AC9E681F3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69E3C-6A03-46F1-9782-F49653DEF05D}"/>
      </w:docPartPr>
      <w:docPartBody>
        <w:p w:rsidR="00260D4D" w:rsidRDefault="00513F38" w:rsidP="00513F38">
          <w:pPr>
            <w:pStyle w:val="8F4DC4F2F0434F868EA24AC9E681F3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48B924E6A40078EC75171A9CB5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B8EB2-F157-4DC4-A2D2-BB0E2D89DEA4}"/>
      </w:docPartPr>
      <w:docPartBody>
        <w:p w:rsidR="00260D4D" w:rsidRDefault="00513F38" w:rsidP="00513F38">
          <w:pPr>
            <w:pStyle w:val="C9748B924E6A40078EC75171A9CB5F7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0FE02661F35041BBB4BCC510DB548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97A22-E4B7-43FD-86F0-A390042627A7}"/>
      </w:docPartPr>
      <w:docPartBody>
        <w:p w:rsidR="00260D4D" w:rsidRDefault="00513F38" w:rsidP="00513F38">
          <w:pPr>
            <w:pStyle w:val="0FE02661F35041BBB4BCC510DB548E5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F10874C3284FA0B602ADE6E89A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BCADB-2C0F-418B-B3FA-4704C5F46BB7}"/>
      </w:docPartPr>
      <w:docPartBody>
        <w:p w:rsidR="00260D4D" w:rsidRDefault="00513F38" w:rsidP="00513F38">
          <w:pPr>
            <w:pStyle w:val="2AF10874C3284FA0B602ADE6E89ABF0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D4B8A24E9D4B0FB7E7444600380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4F034-9836-4590-B568-30691A8D25F1}"/>
      </w:docPartPr>
      <w:docPartBody>
        <w:p w:rsidR="00260D4D" w:rsidRDefault="00513F38" w:rsidP="00513F38">
          <w:pPr>
            <w:pStyle w:val="BCD4B8A24E9D4B0FB7E7444600380C0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9669623C324D9582D2E10DFF48A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1EB8B2-F8EB-446D-AD0A-9AFDC26932EF}"/>
      </w:docPartPr>
      <w:docPartBody>
        <w:p w:rsidR="00260D4D" w:rsidRDefault="00513F38" w:rsidP="00513F38">
          <w:pPr>
            <w:pStyle w:val="609669623C324D9582D2E10DFF48AEE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C4135B8F9841DEA5FFAF2DB0BCB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ADD46-5376-47F1-A69C-3A2956EC640B}"/>
      </w:docPartPr>
      <w:docPartBody>
        <w:p w:rsidR="00260D4D" w:rsidRDefault="00513F38" w:rsidP="00513F38">
          <w:pPr>
            <w:pStyle w:val="C5C4135B8F9841DEA5FFAF2DB0BCB3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CE85DD9604C579F8A515DA4261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0005B-6F93-45AA-A5C5-A7871F028DA9}"/>
      </w:docPartPr>
      <w:docPartBody>
        <w:p w:rsidR="00260D4D" w:rsidRDefault="00513F38" w:rsidP="00513F38">
          <w:pPr>
            <w:pStyle w:val="525CE85DD9604C579F8A515DA4261CB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CB5867A1A043F68FDD25D60BE9C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CB5696-A630-4EBA-963F-BB197BA38FFE}"/>
      </w:docPartPr>
      <w:docPartBody>
        <w:p w:rsidR="00260D4D" w:rsidRDefault="00513F38" w:rsidP="00513F38">
          <w:pPr>
            <w:pStyle w:val="F9CB5867A1A043F68FDD25D60BE9C05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187B742AFC40FEBC8916B757479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59FC8-7BB4-466D-ABD4-63ED5B1294EB}"/>
      </w:docPartPr>
      <w:docPartBody>
        <w:p w:rsidR="00260D4D" w:rsidRDefault="00513F38" w:rsidP="00513F38">
          <w:pPr>
            <w:pStyle w:val="CA187B742AFC40FEBC8916B7574796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DE065292374F678E82114264572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A1F6C-6C5E-49CD-8484-003938F1E745}"/>
      </w:docPartPr>
      <w:docPartBody>
        <w:p w:rsidR="008A7B0C" w:rsidRDefault="00260D4D" w:rsidP="00260D4D">
          <w:pPr>
            <w:pStyle w:val="6BDE065292374F678E821142645720D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3F00C5A04125934E81A8AF1B0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B232B-CB3A-4910-B580-C71E3D1296A5}"/>
      </w:docPartPr>
      <w:docPartBody>
        <w:p w:rsidR="004126AB" w:rsidRDefault="008A7B0C" w:rsidP="008A7B0C">
          <w:pPr>
            <w:pStyle w:val="69E33F00C5A04125934E81A8AF1B06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46F20-68C0-4830-9CB3-78EB426F7BE6}"/>
      </w:docPartPr>
      <w:docPartBody>
        <w:p w:rsidR="000E13F4" w:rsidRDefault="004126AB">
          <w:r w:rsidRPr="006B0E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A8"/>
    <w:rsid w:val="000E13F4"/>
    <w:rsid w:val="001475D6"/>
    <w:rsid w:val="001625E9"/>
    <w:rsid w:val="001C525D"/>
    <w:rsid w:val="001E5EB8"/>
    <w:rsid w:val="00260D4D"/>
    <w:rsid w:val="002F2D47"/>
    <w:rsid w:val="00333B3A"/>
    <w:rsid w:val="003359E3"/>
    <w:rsid w:val="0035605D"/>
    <w:rsid w:val="003770D7"/>
    <w:rsid w:val="003D33A2"/>
    <w:rsid w:val="004029A8"/>
    <w:rsid w:val="004126AB"/>
    <w:rsid w:val="00462883"/>
    <w:rsid w:val="004807AF"/>
    <w:rsid w:val="00485604"/>
    <w:rsid w:val="004B7B13"/>
    <w:rsid w:val="00513F38"/>
    <w:rsid w:val="00524B39"/>
    <w:rsid w:val="00555EC7"/>
    <w:rsid w:val="00601E1F"/>
    <w:rsid w:val="006146B5"/>
    <w:rsid w:val="00644FE0"/>
    <w:rsid w:val="00646897"/>
    <w:rsid w:val="006560DD"/>
    <w:rsid w:val="006A28E3"/>
    <w:rsid w:val="007457BB"/>
    <w:rsid w:val="007C2D78"/>
    <w:rsid w:val="00881063"/>
    <w:rsid w:val="008A7B0C"/>
    <w:rsid w:val="00965818"/>
    <w:rsid w:val="009770D7"/>
    <w:rsid w:val="00980C46"/>
    <w:rsid w:val="009C7B11"/>
    <w:rsid w:val="00A85DA8"/>
    <w:rsid w:val="00AB1DDD"/>
    <w:rsid w:val="00B448A3"/>
    <w:rsid w:val="00BE4C93"/>
    <w:rsid w:val="00C12F06"/>
    <w:rsid w:val="00C17BBA"/>
    <w:rsid w:val="00CC072F"/>
    <w:rsid w:val="00D27021"/>
    <w:rsid w:val="00D7349B"/>
    <w:rsid w:val="00DC06AB"/>
    <w:rsid w:val="00E014F3"/>
    <w:rsid w:val="00E52644"/>
    <w:rsid w:val="00EB0551"/>
    <w:rsid w:val="00F426D3"/>
    <w:rsid w:val="00F65041"/>
    <w:rsid w:val="00F81278"/>
    <w:rsid w:val="00FD2BB6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26AB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4C1D37FCEA6F4BD8AFA98B042101344C">
    <w:name w:val="4C1D37FCEA6F4BD8AFA98B042101344C"/>
    <w:rsid w:val="00513F38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B8AB8FB20E204AEE9D5B6A44854DF90D">
    <w:name w:val="B8AB8FB20E204AEE9D5B6A44854DF90D"/>
    <w:rsid w:val="00CC072F"/>
  </w:style>
  <w:style w:type="paragraph" w:customStyle="1" w:styleId="AB8FCA815F2F4E89B5A4D7B9084837FD">
    <w:name w:val="AB8FCA815F2F4E89B5A4D7B9084837FD"/>
    <w:rsid w:val="009C7B11"/>
    <w:pPr>
      <w:spacing w:after="200" w:line="276" w:lineRule="auto"/>
    </w:pPr>
  </w:style>
  <w:style w:type="paragraph" w:customStyle="1" w:styleId="7CE0C8504D984B929A3AF15C21EFAAF8">
    <w:name w:val="7CE0C8504D984B929A3AF15C21EFAAF8"/>
    <w:rsid w:val="009C7B11"/>
    <w:pPr>
      <w:spacing w:after="200" w:line="276" w:lineRule="auto"/>
    </w:pPr>
  </w:style>
  <w:style w:type="paragraph" w:customStyle="1" w:styleId="10D28D1AA3BB4DC7AB69FF652135E55F">
    <w:name w:val="10D28D1AA3BB4DC7AB69FF652135E55F"/>
    <w:rsid w:val="009770D7"/>
  </w:style>
  <w:style w:type="paragraph" w:customStyle="1" w:styleId="0AB731F9CBB04F74889C01DF5E8E7693">
    <w:name w:val="0AB731F9CBB04F74889C01DF5E8E7693"/>
    <w:rsid w:val="00BE4C93"/>
  </w:style>
  <w:style w:type="paragraph" w:customStyle="1" w:styleId="BCF30F6F066045D6996AB74F0076123A">
    <w:name w:val="BCF30F6F066045D6996AB74F0076123A"/>
    <w:rsid w:val="00513F38"/>
  </w:style>
  <w:style w:type="paragraph" w:customStyle="1" w:styleId="183EA7CFFCDA4DEBA8A492CF14DE6CBD">
    <w:name w:val="183EA7CFFCDA4DEBA8A492CF14DE6CBD"/>
    <w:rsid w:val="00513F38"/>
  </w:style>
  <w:style w:type="paragraph" w:customStyle="1" w:styleId="1572AE06A3A448048965BCA39E908A37">
    <w:name w:val="1572AE06A3A448048965BCA39E908A37"/>
    <w:rsid w:val="00513F38"/>
  </w:style>
  <w:style w:type="paragraph" w:customStyle="1" w:styleId="AE1C338B4F8040ACACD5DA679F893D63">
    <w:name w:val="AE1C338B4F8040ACACD5DA679F893D63"/>
    <w:rsid w:val="00513F38"/>
  </w:style>
  <w:style w:type="paragraph" w:customStyle="1" w:styleId="458AB4E6502543F7BE128B7A9C624C9E">
    <w:name w:val="458AB4E6502543F7BE128B7A9C624C9E"/>
    <w:rsid w:val="00513F38"/>
  </w:style>
  <w:style w:type="paragraph" w:customStyle="1" w:styleId="CBFD196DD9EC44E0A8CA98EF1C8FF19D">
    <w:name w:val="CBFD196DD9EC44E0A8CA98EF1C8FF19D"/>
    <w:rsid w:val="00513F38"/>
  </w:style>
  <w:style w:type="paragraph" w:customStyle="1" w:styleId="94CCC794D4844B94A20222C55A5C634A">
    <w:name w:val="94CCC794D4844B94A20222C55A5C634A"/>
    <w:rsid w:val="00513F38"/>
  </w:style>
  <w:style w:type="paragraph" w:customStyle="1" w:styleId="3AC331CFB136488BA908450C2E3C8384">
    <w:name w:val="3AC331CFB136488BA908450C2E3C8384"/>
    <w:rsid w:val="00513F38"/>
  </w:style>
  <w:style w:type="paragraph" w:customStyle="1" w:styleId="F1F607F7D771464EB53E7BC7F600530B">
    <w:name w:val="F1F607F7D771464EB53E7BC7F600530B"/>
    <w:rsid w:val="00513F38"/>
  </w:style>
  <w:style w:type="paragraph" w:customStyle="1" w:styleId="8F4DC4F2F0434F868EA24AC9E681F340">
    <w:name w:val="8F4DC4F2F0434F868EA24AC9E681F340"/>
    <w:rsid w:val="00513F38"/>
  </w:style>
  <w:style w:type="paragraph" w:customStyle="1" w:styleId="C9748B924E6A40078EC75171A9CB5F7B">
    <w:name w:val="C9748B924E6A40078EC75171A9CB5F7B"/>
    <w:rsid w:val="00513F38"/>
  </w:style>
  <w:style w:type="paragraph" w:customStyle="1" w:styleId="0FE02661F35041BBB4BCC510DB548E50">
    <w:name w:val="0FE02661F35041BBB4BCC510DB548E50"/>
    <w:rsid w:val="00513F38"/>
  </w:style>
  <w:style w:type="paragraph" w:customStyle="1" w:styleId="2AF10874C3284FA0B602ADE6E89ABF07">
    <w:name w:val="2AF10874C3284FA0B602ADE6E89ABF07"/>
    <w:rsid w:val="00513F38"/>
  </w:style>
  <w:style w:type="paragraph" w:customStyle="1" w:styleId="BCD4B8A24E9D4B0FB7E7444600380C0D">
    <w:name w:val="BCD4B8A24E9D4B0FB7E7444600380C0D"/>
    <w:rsid w:val="00513F38"/>
  </w:style>
  <w:style w:type="paragraph" w:customStyle="1" w:styleId="609669623C324D9582D2E10DFF48AEEB">
    <w:name w:val="609669623C324D9582D2E10DFF48AEEB"/>
    <w:rsid w:val="00513F38"/>
  </w:style>
  <w:style w:type="paragraph" w:customStyle="1" w:styleId="C5C4135B8F9841DEA5FFAF2DB0BCB3F5">
    <w:name w:val="C5C4135B8F9841DEA5FFAF2DB0BCB3F5"/>
    <w:rsid w:val="00513F38"/>
  </w:style>
  <w:style w:type="paragraph" w:customStyle="1" w:styleId="525CE85DD9604C579F8A515DA4261CBD">
    <w:name w:val="525CE85DD9604C579F8A515DA4261CBD"/>
    <w:rsid w:val="00513F38"/>
  </w:style>
  <w:style w:type="paragraph" w:customStyle="1" w:styleId="F9CB5867A1A043F68FDD25D60BE9C05E">
    <w:name w:val="F9CB5867A1A043F68FDD25D60BE9C05E"/>
    <w:rsid w:val="00513F38"/>
  </w:style>
  <w:style w:type="paragraph" w:customStyle="1" w:styleId="CA187B742AFC40FEBC8916B75747962D">
    <w:name w:val="CA187B742AFC40FEBC8916B75747962D"/>
    <w:rsid w:val="00513F38"/>
  </w:style>
  <w:style w:type="paragraph" w:customStyle="1" w:styleId="6BDE065292374F678E821142645720DA">
    <w:name w:val="6BDE065292374F678E821142645720DA"/>
    <w:rsid w:val="00260D4D"/>
  </w:style>
  <w:style w:type="paragraph" w:customStyle="1" w:styleId="69E33F00C5A04125934E81A8AF1B06B1">
    <w:name w:val="69E33F00C5A04125934E81A8AF1B06B1"/>
    <w:rsid w:val="008A7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3</cp:revision>
  <cp:lastPrinted>2022-04-19T12:14:00Z</cp:lastPrinted>
  <dcterms:created xsi:type="dcterms:W3CDTF">2025-10-23T08:05:00Z</dcterms:created>
  <dcterms:modified xsi:type="dcterms:W3CDTF">2025-10-23T08:48:00Z</dcterms:modified>
</cp:coreProperties>
</file>